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F885" w14:textId="77777777" w:rsidR="002A786A" w:rsidRDefault="002A786A" w:rsidP="000C3194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DBD30D4" wp14:editId="3E070A6F">
            <wp:extent cx="619125" cy="7905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AB3E5" w14:textId="103B43A2" w:rsidR="002A786A" w:rsidRPr="000C3194" w:rsidRDefault="002A786A" w:rsidP="000C3194">
      <w:pPr>
        <w:pStyle w:val="a4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СЕЛЬСКОГО ПОСЕЛЕНИЯ</w:t>
      </w:r>
    </w:p>
    <w:p w14:paraId="40CB1093" w14:textId="4C9E6615" w:rsidR="002A786A" w:rsidRDefault="002A786A" w:rsidP="000C3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 КИРОВСКОЙ ОБЛАСТИ</w:t>
      </w:r>
    </w:p>
    <w:p w14:paraId="4947B3CA" w14:textId="77777777" w:rsidR="002A786A" w:rsidRDefault="002A786A" w:rsidP="000C31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EC924CC" w14:textId="77777777" w:rsidR="002A786A" w:rsidRDefault="002A786A" w:rsidP="002A78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5958CD6" w14:textId="77777777" w:rsidR="002A786A" w:rsidRDefault="001959D0" w:rsidP="002A78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A786A">
        <w:rPr>
          <w:rFonts w:ascii="Times New Roman" w:hAnsi="Times New Roman" w:cs="Times New Roman"/>
          <w:sz w:val="28"/>
          <w:szCs w:val="28"/>
          <w:u w:val="single"/>
        </w:rPr>
        <w:t>.07.2022</w:t>
      </w:r>
      <w:r w:rsidR="002A786A">
        <w:rPr>
          <w:rFonts w:ascii="Times New Roman" w:hAnsi="Times New Roman" w:cs="Times New Roman"/>
          <w:sz w:val="28"/>
          <w:szCs w:val="28"/>
        </w:rPr>
        <w:tab/>
      </w:r>
      <w:r w:rsidR="002A786A">
        <w:rPr>
          <w:rFonts w:ascii="Times New Roman" w:hAnsi="Times New Roman" w:cs="Times New Roman"/>
          <w:sz w:val="28"/>
          <w:szCs w:val="28"/>
        </w:rPr>
        <w:tab/>
      </w:r>
      <w:r w:rsidR="002A786A">
        <w:rPr>
          <w:rFonts w:ascii="Times New Roman" w:hAnsi="Times New Roman" w:cs="Times New Roman"/>
          <w:sz w:val="28"/>
          <w:szCs w:val="28"/>
        </w:rPr>
        <w:tab/>
      </w:r>
      <w:r w:rsidR="002A786A">
        <w:rPr>
          <w:rFonts w:ascii="Times New Roman" w:hAnsi="Times New Roman" w:cs="Times New Roman"/>
          <w:sz w:val="28"/>
          <w:szCs w:val="28"/>
        </w:rPr>
        <w:tab/>
      </w:r>
      <w:r w:rsidR="002A786A">
        <w:rPr>
          <w:rFonts w:ascii="Times New Roman" w:hAnsi="Times New Roman" w:cs="Times New Roman"/>
          <w:sz w:val="28"/>
          <w:szCs w:val="28"/>
        </w:rPr>
        <w:tab/>
      </w:r>
      <w:r w:rsidR="002A786A">
        <w:rPr>
          <w:rFonts w:ascii="Times New Roman" w:hAnsi="Times New Roman" w:cs="Times New Roman"/>
          <w:sz w:val="28"/>
          <w:szCs w:val="28"/>
        </w:rPr>
        <w:tab/>
      </w:r>
      <w:r w:rsidR="002A786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2A786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14:paraId="3548C8B5" w14:textId="0DD5876F" w:rsidR="002A786A" w:rsidRDefault="002A786A" w:rsidP="002A7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14:paraId="44488EDC" w14:textId="77777777" w:rsidR="002A786A" w:rsidRDefault="002A786A" w:rsidP="002A78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CD3C8D" w14:textId="0F42297C" w:rsidR="002A786A" w:rsidRDefault="002A786A" w:rsidP="000C3194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30.12.2021г. № 165 «Об утверждении муниципальной Программы «Переселение граждан, проживающих на территории</w:t>
      </w:r>
      <w:r w:rsidR="000C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Октябрьского сельского поселения</w:t>
      </w:r>
    </w:p>
    <w:p w14:paraId="24B7D81E" w14:textId="3485E8A8" w:rsidR="002A786A" w:rsidRDefault="002A786A" w:rsidP="000C3194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из аварийного жилищного фонда,</w:t>
      </w:r>
      <w:r w:rsidR="000C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признанного непригодным для проживания»</w:t>
      </w:r>
      <w:r w:rsidR="000C3194">
        <w:rPr>
          <w:b/>
          <w:sz w:val="28"/>
          <w:szCs w:val="28"/>
        </w:rPr>
        <w:t xml:space="preserve"> </w:t>
      </w:r>
      <w:r w:rsidR="001959D0">
        <w:rPr>
          <w:b/>
          <w:sz w:val="28"/>
          <w:szCs w:val="28"/>
        </w:rPr>
        <w:t>на 2019 - 2025 годы</w:t>
      </w:r>
      <w:r>
        <w:rPr>
          <w:b/>
          <w:sz w:val="28"/>
          <w:szCs w:val="28"/>
        </w:rPr>
        <w:t>»</w:t>
      </w:r>
    </w:p>
    <w:p w14:paraId="54942285" w14:textId="77777777" w:rsidR="00810219" w:rsidRDefault="00810219" w:rsidP="001959D0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3BEAB4F1" w14:textId="3890BDB0" w:rsidR="002A786A" w:rsidRDefault="002A786A" w:rsidP="002A786A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 </w:t>
      </w:r>
      <w:hyperlink r:id="rId5" w:anchor="7D20K3" w:history="1">
        <w:r w:rsidR="000C3194">
          <w:rPr>
            <w:rStyle w:val="a3"/>
            <w:color w:val="auto"/>
            <w:sz w:val="28"/>
            <w:szCs w:val="28"/>
            <w:u w:val="none"/>
          </w:rPr>
          <w:t>Федерального закона от 21.07.2007 № 185-ФЗ «О Фонде содействия реформированию жилищно-коммунального хозяйства»</w:t>
        </w:r>
      </w:hyperlink>
      <w:r>
        <w:rPr>
          <w:sz w:val="28"/>
          <w:szCs w:val="28"/>
        </w:rPr>
        <w:t xml:space="preserve"> и в целях обеспечения жильем граждан, проживающих в жилых домах, признанных в установленном порядке аварийными и подлежащими сносу или реконструкции в связи с физическим износом в процессе их эксплуатации до 01.01.2017, в соответствии с постановлением Правительства Кировской области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2019 - 2025 годы, в соответствии с Уставом муниципального образования Октябрьское сельское поселение Слободского района Кировской области, администрация Октябрьского сельского поселения </w:t>
      </w:r>
      <w:r w:rsidR="004A673F">
        <w:rPr>
          <w:sz w:val="28"/>
          <w:szCs w:val="28"/>
        </w:rPr>
        <w:t>ПОСТАНОВЛЯЕТ</w:t>
      </w:r>
      <w:bookmarkStart w:id="0" w:name="_GoBack"/>
      <w:bookmarkEnd w:id="0"/>
      <w:r>
        <w:rPr>
          <w:sz w:val="28"/>
          <w:szCs w:val="28"/>
        </w:rPr>
        <w:t>:</w:t>
      </w:r>
    </w:p>
    <w:p w14:paraId="362C4450" w14:textId="77777777" w:rsidR="002A786A" w:rsidRDefault="002A786A" w:rsidP="002A786A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 1 к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 изложить в следующей редакции:</w:t>
      </w:r>
      <w:r>
        <w:rPr>
          <w:b/>
          <w:sz w:val="28"/>
          <w:szCs w:val="28"/>
        </w:rPr>
        <w:t xml:space="preserve"> </w:t>
      </w:r>
    </w:p>
    <w:p w14:paraId="5B4584D5" w14:textId="77777777" w:rsidR="002A786A" w:rsidRDefault="002A786A" w:rsidP="002A78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5BC11" w14:textId="77777777" w:rsidR="002A786A" w:rsidRDefault="002A786A" w:rsidP="002A7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86A">
          <w:pgSz w:w="11906" w:h="16838"/>
          <w:pgMar w:top="1134" w:right="850" w:bottom="1134" w:left="1701" w:header="708" w:footer="708" w:gutter="0"/>
          <w:cols w:space="720"/>
        </w:sectPr>
      </w:pPr>
    </w:p>
    <w:p w14:paraId="180CA61B" w14:textId="77777777" w:rsidR="002A786A" w:rsidRDefault="002A786A" w:rsidP="002A78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Ресурсное обеспечение подпрограммы  за счет всех источников финансирования</w:t>
      </w:r>
    </w:p>
    <w:p w14:paraId="384D09B0" w14:textId="77777777" w:rsidR="002A786A" w:rsidRDefault="002A786A" w:rsidP="002A786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</w: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57"/>
        <w:gridCol w:w="2128"/>
        <w:gridCol w:w="2124"/>
        <w:gridCol w:w="1700"/>
        <w:gridCol w:w="1700"/>
        <w:gridCol w:w="1278"/>
        <w:gridCol w:w="1275"/>
        <w:gridCol w:w="6"/>
        <w:gridCol w:w="1270"/>
        <w:gridCol w:w="993"/>
        <w:gridCol w:w="425"/>
        <w:gridCol w:w="1276"/>
      </w:tblGrid>
      <w:tr w:rsidR="002A786A" w14:paraId="088F1667" w14:textId="77777777" w:rsidTr="002A786A">
        <w:trPr>
          <w:trHeight w:val="3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8165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16660571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7C5E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0473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BBF7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ED3D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(прогноз, факт), тыс. рублей</w:t>
            </w:r>
          </w:p>
        </w:tc>
      </w:tr>
      <w:tr w:rsidR="002A786A" w14:paraId="2B24E0FF" w14:textId="77777777" w:rsidTr="002A786A">
        <w:trPr>
          <w:trHeight w:val="34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2DB4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4CBF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2D0E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3A9E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92A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9636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8063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FF4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EC0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9EB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81C3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A786A" w14:paraId="508BA177" w14:textId="77777777" w:rsidTr="002A786A">
        <w:trPr>
          <w:trHeight w:val="3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513B" w14:textId="77777777" w:rsidR="002A786A" w:rsidRDefault="002A786A">
            <w:pPr>
              <w:spacing w:after="0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1FEC" w14:textId="77777777" w:rsidR="002A786A" w:rsidRDefault="002A786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242" w14:textId="77777777" w:rsidR="002A786A" w:rsidRDefault="002A786A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196E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76E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B1F7" w14:textId="77777777" w:rsidR="002A786A" w:rsidRDefault="002A7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23C1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69309862,0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07A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F7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E2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FF0F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69309862,0</w:t>
            </w:r>
          </w:p>
        </w:tc>
      </w:tr>
      <w:tr w:rsidR="002A786A" w14:paraId="016DE1FD" w14:textId="77777777" w:rsidTr="002A786A">
        <w:trPr>
          <w:trHeight w:val="29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22DB" w14:textId="77777777" w:rsidR="002A786A" w:rsidRDefault="002A7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01D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9075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9F29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CC0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81C" w14:textId="77777777" w:rsidR="002A786A" w:rsidRDefault="002A7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0327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33050300,0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5DC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8D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A09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901F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33050300,0</w:t>
            </w:r>
          </w:p>
        </w:tc>
      </w:tr>
      <w:tr w:rsidR="002A786A" w14:paraId="3794F11A" w14:textId="77777777" w:rsidTr="002A786A">
        <w:trPr>
          <w:trHeight w:val="22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999" w14:textId="77777777" w:rsidR="002A786A" w:rsidRDefault="002A7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769C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FFA3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D632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F07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0AD7" w14:textId="77777777" w:rsidR="002A786A" w:rsidRDefault="002A7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823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35817190,0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1557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9EA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A80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59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35817190,0</w:t>
            </w:r>
          </w:p>
        </w:tc>
      </w:tr>
      <w:tr w:rsidR="002A786A" w14:paraId="5B3B8A10" w14:textId="77777777" w:rsidTr="002A786A">
        <w:trPr>
          <w:trHeight w:val="3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428B" w14:textId="77777777" w:rsidR="002A786A" w:rsidRDefault="002A7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AF01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9168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06AB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754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6C0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374B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442372,0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664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4C4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642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80C2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798272,0</w:t>
            </w:r>
          </w:p>
        </w:tc>
      </w:tr>
      <w:tr w:rsidR="002A786A" w14:paraId="5CF2E6CD" w14:textId="77777777" w:rsidTr="002A786A">
        <w:trPr>
          <w:trHeight w:val="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5DC2" w14:textId="77777777" w:rsidR="002A786A" w:rsidRDefault="002A7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9C11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01AE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5152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9D9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97B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39AC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8D9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CBE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2E7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7C1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86A" w14:paraId="1AB61901" w14:textId="77777777" w:rsidTr="002A786A">
        <w:trPr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2F72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149C" w14:textId="77777777" w:rsidR="002A786A" w:rsidRDefault="002A786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99A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>
              <w:rPr>
                <w:rFonts w:ascii="Times New Roman" w:hAnsi="Times New Roman" w:cs="Times New Roman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</w:t>
            </w:r>
            <w:r>
              <w:rPr>
                <w:rFonts w:ascii="Times New Roman" w:hAnsi="Times New Roman" w:cs="Times New Roman"/>
              </w:rPr>
              <w:lastRenderedPageBreak/>
              <w:t>присоединение, инженерно-геологические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A61F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08C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6A2B" w14:textId="77777777" w:rsidR="002A786A" w:rsidRDefault="002A7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CF42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69309862,0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670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9E7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3C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6E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69309862,0</w:t>
            </w:r>
          </w:p>
        </w:tc>
      </w:tr>
      <w:tr w:rsidR="002A786A" w14:paraId="0E1A2D2C" w14:textId="77777777" w:rsidTr="002A786A">
        <w:trPr>
          <w:trHeight w:val="74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FC7A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A83D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16C9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B5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A62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8706" w14:textId="77777777" w:rsidR="002A786A" w:rsidRDefault="002A7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A75B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33050300,0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E0C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0D8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A2E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9D23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33050300,0</w:t>
            </w:r>
          </w:p>
        </w:tc>
      </w:tr>
      <w:tr w:rsidR="002A786A" w14:paraId="05F1A04D" w14:textId="77777777" w:rsidTr="002A786A">
        <w:trPr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A25D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9829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3696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DC39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EB3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8CF0" w14:textId="77777777" w:rsidR="002A786A" w:rsidRDefault="002A7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D352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35817190,0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547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03E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DEB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D09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35817190,0</w:t>
            </w:r>
          </w:p>
        </w:tc>
      </w:tr>
      <w:tr w:rsidR="002A786A" w14:paraId="48F30107" w14:textId="77777777" w:rsidTr="002A786A">
        <w:trPr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57FB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FFE3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A125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080B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4A5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874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D05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442372,0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91A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4CD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E10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C3BE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798272,0</w:t>
            </w:r>
          </w:p>
        </w:tc>
      </w:tr>
      <w:tr w:rsidR="002A786A" w14:paraId="6B65449C" w14:textId="77777777" w:rsidTr="002A786A">
        <w:trPr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3B71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25FB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F669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E718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27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048B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CA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FF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16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16F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60C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786A" w14:paraId="152CA017" w14:textId="77777777" w:rsidTr="002A786A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151A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46CF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4E2A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14:paraId="74AC685D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жилых помещений в аварийных домах, подлежащих расселению в отчетный период.</w:t>
            </w:r>
          </w:p>
        </w:tc>
      </w:tr>
      <w:tr w:rsidR="002A786A" w14:paraId="67B5C146" w14:textId="77777777" w:rsidTr="002A786A">
        <w:trPr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3FD6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D866" w14:textId="77777777" w:rsidR="002A786A" w:rsidRDefault="002A786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B03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жилых домов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B047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ADB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BF15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C6D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EEB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7D0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A341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D366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786A" w14:paraId="27578E58" w14:textId="77777777" w:rsidTr="002A786A">
        <w:trPr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96BC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9140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DC2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8639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FBC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7DD9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A08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AB3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6D2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D0E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68F7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786A" w14:paraId="4AB4C98F" w14:textId="77777777" w:rsidTr="002A786A">
        <w:trPr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BCD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1C67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6898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6C82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702D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23A0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A38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FEB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19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1D0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F1A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786A" w14:paraId="17DDA0BC" w14:textId="77777777" w:rsidTr="002A786A">
        <w:trPr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46DF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9D46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4C1D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CB87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CF76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BE68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BC5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30E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C71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20D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0CA3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786A" w14:paraId="6FFF91D9" w14:textId="77777777" w:rsidTr="002A786A">
        <w:trPr>
          <w:trHeight w:val="54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05C5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641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A497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FAB1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6DD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0FD4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EF0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C7F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FC7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E64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F58A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786A" w14:paraId="1F08B7BF" w14:textId="77777777" w:rsidTr="002A786A">
        <w:trPr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2AC4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81A4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1B49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ADE5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CCA9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3827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F9D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A54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627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B09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79D4" w14:textId="77777777" w:rsidR="002A786A" w:rsidRDefault="002A78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786A" w14:paraId="5AF35B0B" w14:textId="77777777" w:rsidTr="002A786A">
        <w:trPr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EC49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7473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4800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1B51" w14:textId="77777777" w:rsidR="002A786A" w:rsidRDefault="002A7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AE1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3C61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BC7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9A1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48A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DD0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993" w14:textId="77777777" w:rsidR="002A786A" w:rsidRDefault="002A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786A" w14:paraId="2659665F" w14:textId="77777777" w:rsidTr="002A786A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8924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033F" w14:textId="77777777" w:rsidR="002A786A" w:rsidRDefault="002A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4136" w14:textId="77777777" w:rsidR="002A786A" w:rsidRDefault="002A78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</w:tr>
    </w:tbl>
    <w:p w14:paraId="4EB9155E" w14:textId="77777777" w:rsidR="002A786A" w:rsidRDefault="002A786A" w:rsidP="002A786A">
      <w:pPr>
        <w:pStyle w:val="3"/>
        <w:shd w:val="clear" w:color="auto" w:fill="auto"/>
        <w:spacing w:before="0" w:after="0" w:line="240" w:lineRule="auto"/>
        <w:ind w:right="380"/>
        <w:jc w:val="both"/>
        <w:rPr>
          <w:sz w:val="28"/>
          <w:szCs w:val="28"/>
        </w:rPr>
      </w:pPr>
    </w:p>
    <w:p w14:paraId="2D7587BC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10E50B85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3DF7A716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60D1D28E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6C876A13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21FD4899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0CD6EC6D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2C38D915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1BECB90C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6383C099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5080931C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6F9877BB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4736239D" w14:textId="77777777" w:rsidR="002A786A" w:rsidRDefault="002A786A" w:rsidP="002A786A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2A786A">
          <w:pgSz w:w="16838" w:h="11906" w:orient="landscape"/>
          <w:pgMar w:top="426" w:right="395" w:bottom="1701" w:left="426" w:header="708" w:footer="708" w:gutter="0"/>
          <w:cols w:space="720"/>
        </w:sectPr>
      </w:pPr>
    </w:p>
    <w:p w14:paraId="0301206C" w14:textId="77777777" w:rsidR="002A786A" w:rsidRDefault="002A786A" w:rsidP="002A786A">
      <w:pPr>
        <w:pStyle w:val="a7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2.Настоящее постановление подлежит опубликованию в информационном бюллетене Октябрьского сельского поселения. </w:t>
      </w:r>
    </w:p>
    <w:p w14:paraId="5D456F4D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4BCBD349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65758117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67E64CEF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9225727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05761CFB" w14:textId="77777777" w:rsidR="002A786A" w:rsidRDefault="002A786A" w:rsidP="002A786A">
      <w:pPr>
        <w:pStyle w:val="a7"/>
        <w:spacing w:line="276" w:lineRule="auto"/>
        <w:jc w:val="both"/>
        <w:rPr>
          <w:sz w:val="28"/>
          <w:szCs w:val="28"/>
        </w:rPr>
      </w:pPr>
    </w:p>
    <w:p w14:paraId="1F428A4C" w14:textId="77777777" w:rsidR="002A786A" w:rsidRDefault="002A786A" w:rsidP="002A786A"/>
    <w:p w14:paraId="56C05987" w14:textId="77777777" w:rsidR="002A786A" w:rsidRDefault="002A786A" w:rsidP="002A786A"/>
    <w:p w14:paraId="2C377AAB" w14:textId="77777777" w:rsidR="002A786A" w:rsidRDefault="002A786A" w:rsidP="002A786A"/>
    <w:p w14:paraId="6769B7CD" w14:textId="77777777" w:rsidR="00D925F6" w:rsidRDefault="004A673F"/>
    <w:sectPr w:rsidR="00D925F6" w:rsidSect="002A786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86A"/>
    <w:rsid w:val="000C3194"/>
    <w:rsid w:val="001959D0"/>
    <w:rsid w:val="002A786A"/>
    <w:rsid w:val="004A673F"/>
    <w:rsid w:val="006A0695"/>
    <w:rsid w:val="007D05B4"/>
    <w:rsid w:val="00810219"/>
    <w:rsid w:val="009333E9"/>
    <w:rsid w:val="00B6642A"/>
    <w:rsid w:val="00C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7E46"/>
  <w15:docId w15:val="{7EC96C2B-B25D-4A69-8481-F89867A6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86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A78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A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2A786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2A786A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7">
    <w:name w:val="Базовый"/>
    <w:rsid w:val="002A786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526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10</cp:revision>
  <cp:lastPrinted>2022-07-19T06:57:00Z</cp:lastPrinted>
  <dcterms:created xsi:type="dcterms:W3CDTF">2022-07-18T12:39:00Z</dcterms:created>
  <dcterms:modified xsi:type="dcterms:W3CDTF">2022-07-28T12:40:00Z</dcterms:modified>
</cp:coreProperties>
</file>