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A45D" w14:textId="77777777" w:rsidR="00F84F8C" w:rsidRDefault="00F84F8C" w:rsidP="00F84F8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00335A2" wp14:editId="762D601D">
            <wp:extent cx="61912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7A9F" w14:textId="77777777" w:rsidR="00F84F8C" w:rsidRDefault="00F84F8C" w:rsidP="00F84F8C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ОКТЯБРЬСКАЯ  СЕЛЬСКАЯ</w:t>
      </w:r>
      <w:proofErr w:type="gramEnd"/>
      <w:r>
        <w:rPr>
          <w:b/>
          <w:sz w:val="28"/>
          <w:szCs w:val="28"/>
        </w:rPr>
        <w:t xml:space="preserve"> ДУМА</w:t>
      </w:r>
      <w:r>
        <w:rPr>
          <w:b/>
          <w:sz w:val="28"/>
          <w:szCs w:val="28"/>
        </w:rPr>
        <w:tab/>
      </w:r>
    </w:p>
    <w:p w14:paraId="222702E6" w14:textId="77777777" w:rsidR="00F84F8C" w:rsidRDefault="00F84F8C" w:rsidP="00F84F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14:paraId="4DA702ED" w14:textId="239EB4D5" w:rsidR="00F84F8C" w:rsidRDefault="002F59F2" w:rsidP="00F84F8C">
      <w:pPr>
        <w:tabs>
          <w:tab w:val="left" w:pos="42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F84F8C">
        <w:rPr>
          <w:b/>
          <w:sz w:val="28"/>
          <w:szCs w:val="28"/>
        </w:rPr>
        <w:t xml:space="preserve"> СОЗЫВА</w:t>
      </w:r>
    </w:p>
    <w:p w14:paraId="1B2821FB" w14:textId="77777777" w:rsidR="00F84F8C" w:rsidRDefault="00F84F8C" w:rsidP="00F84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6DAC5287" w14:textId="77777777" w:rsidR="00F84F8C" w:rsidRDefault="00F84F8C" w:rsidP="00F84F8C">
      <w:pPr>
        <w:jc w:val="center"/>
        <w:rPr>
          <w:b/>
          <w:sz w:val="32"/>
          <w:szCs w:val="32"/>
        </w:rPr>
      </w:pPr>
    </w:p>
    <w:p w14:paraId="06E6F5AA" w14:textId="125B18E5" w:rsidR="00F84F8C" w:rsidRPr="001874DB" w:rsidRDefault="00F84F8C" w:rsidP="00F84F8C">
      <w:pPr>
        <w:rPr>
          <w:color w:val="FFFFFF"/>
          <w:sz w:val="16"/>
          <w:szCs w:val="16"/>
        </w:rPr>
      </w:pPr>
      <w:r>
        <w:rPr>
          <w:sz w:val="28"/>
          <w:szCs w:val="28"/>
          <w:u w:val="single"/>
        </w:rPr>
        <w:t xml:space="preserve">  0</w:t>
      </w:r>
      <w:r w:rsidR="00CA039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</w:t>
      </w:r>
      <w:r w:rsidR="00CA039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</w:t>
      </w:r>
      <w:r w:rsidR="00CA039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   </w:t>
      </w:r>
      <w:r>
        <w:rPr>
          <w:color w:val="FFFFFF"/>
          <w:sz w:val="28"/>
          <w:szCs w:val="28"/>
        </w:rPr>
        <w:t xml:space="preserve">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№  </w:t>
      </w:r>
      <w:r w:rsidR="00CA0390">
        <w:rPr>
          <w:sz w:val="28"/>
          <w:szCs w:val="28"/>
          <w:u w:val="single"/>
        </w:rPr>
        <w:t>47</w:t>
      </w:r>
      <w:proofErr w:type="gramEnd"/>
      <w:r>
        <w:rPr>
          <w:sz w:val="28"/>
          <w:szCs w:val="28"/>
          <w:u w:val="single"/>
        </w:rPr>
        <w:t>/1</w:t>
      </w:r>
      <w:r w:rsidR="00CA0390">
        <w:rPr>
          <w:sz w:val="28"/>
          <w:szCs w:val="28"/>
          <w:u w:val="single"/>
        </w:rPr>
        <w:t>84</w:t>
      </w:r>
      <w:r>
        <w:rPr>
          <w:color w:val="FFFFFF"/>
          <w:sz w:val="28"/>
          <w:szCs w:val="28"/>
          <w:u w:val="single"/>
        </w:rPr>
        <w:t>4</w:t>
      </w:r>
    </w:p>
    <w:p w14:paraId="656B2E88" w14:textId="77777777" w:rsidR="00F84F8C" w:rsidRDefault="00F84F8C" w:rsidP="00F84F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п.Октябрьский</w:t>
      </w:r>
      <w:proofErr w:type="spellEnd"/>
    </w:p>
    <w:p w14:paraId="5BE504F3" w14:textId="77777777" w:rsidR="00F84F8C" w:rsidRPr="001874DB" w:rsidRDefault="00F84F8C" w:rsidP="00F84F8C">
      <w:pPr>
        <w:rPr>
          <w:sz w:val="16"/>
          <w:szCs w:val="16"/>
        </w:rPr>
      </w:pPr>
    </w:p>
    <w:tbl>
      <w:tblPr>
        <w:tblW w:w="82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</w:tblGrid>
      <w:tr w:rsidR="00F84F8C" w:rsidRPr="00983A12" w14:paraId="6A5A4CB8" w14:textId="77777777" w:rsidTr="00671794">
        <w:trPr>
          <w:trHeight w:val="2102"/>
        </w:trPr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14:paraId="7BFBCD8B" w14:textId="77777777" w:rsidR="00F84F8C" w:rsidRPr="001874DB" w:rsidRDefault="00F84F8C" w:rsidP="00671794">
            <w:pPr>
              <w:jc w:val="both"/>
              <w:rPr>
                <w:sz w:val="16"/>
                <w:szCs w:val="16"/>
              </w:rPr>
            </w:pPr>
          </w:p>
          <w:p w14:paraId="06094396" w14:textId="77777777" w:rsidR="00F84F8C" w:rsidRDefault="00F84F8C" w:rsidP="00671794">
            <w:pPr>
              <w:ind w:right="-81"/>
              <w:jc w:val="center"/>
              <w:rPr>
                <w:b/>
                <w:sz w:val="28"/>
              </w:rPr>
            </w:pPr>
            <w:r w:rsidRPr="001702C9">
              <w:rPr>
                <w:b/>
                <w:sz w:val="28"/>
              </w:rPr>
              <w:t xml:space="preserve">Об утверждении </w:t>
            </w:r>
            <w:r>
              <w:rPr>
                <w:b/>
                <w:sz w:val="28"/>
              </w:rPr>
              <w:t xml:space="preserve">инвестиционной программы «По доведению качества питьевой воды, отвечающей требованиям </w:t>
            </w:r>
          </w:p>
          <w:p w14:paraId="2C728F29" w14:textId="77777777" w:rsidR="00F84F8C" w:rsidRDefault="00F84F8C" w:rsidP="00671794">
            <w:pPr>
              <w:ind w:right="-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СанПиН 2.1.4.1074-01 ООО «Октябрьский» пос. Октябрьский </w:t>
            </w:r>
          </w:p>
          <w:p w14:paraId="41EADE2D" w14:textId="75C9A720" w:rsidR="00F84F8C" w:rsidRPr="00983A12" w:rsidRDefault="00F84F8C" w:rsidP="00671794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на 20</w:t>
            </w:r>
            <w:r w:rsidR="002F59F2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-20</w:t>
            </w:r>
            <w:r w:rsidR="002F59F2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 xml:space="preserve"> годы»</w:t>
            </w:r>
          </w:p>
        </w:tc>
      </w:tr>
    </w:tbl>
    <w:p w14:paraId="253E3006" w14:textId="77777777" w:rsidR="00F84F8C" w:rsidRPr="001874DB" w:rsidRDefault="00F84F8C" w:rsidP="00F84F8C">
      <w:pPr>
        <w:jc w:val="both"/>
        <w:rPr>
          <w:sz w:val="16"/>
          <w:szCs w:val="16"/>
        </w:rPr>
      </w:pPr>
    </w:p>
    <w:p w14:paraId="5DC50F59" w14:textId="77777777" w:rsidR="00F84F8C" w:rsidRDefault="00F84F8C" w:rsidP="00F84F8C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4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2B6D44">
        <w:rPr>
          <w:sz w:val="28"/>
          <w:szCs w:val="28"/>
        </w:rPr>
        <w:t xml:space="preserve">от 7 декабря 2011 года </w:t>
      </w:r>
      <w:r>
        <w:rPr>
          <w:sz w:val="28"/>
          <w:szCs w:val="28"/>
        </w:rPr>
        <w:t>№ 416-ФЗ «О водоснабжении»,</w:t>
      </w:r>
      <w:r>
        <w:rPr>
          <w:sz w:val="28"/>
        </w:rPr>
        <w:t xml:space="preserve"> Уставом Октябрьского сельского поселения, Октябрьская сельская Дума РЕШИЛА:</w:t>
      </w:r>
    </w:p>
    <w:p w14:paraId="6BEAB9DF" w14:textId="0A658A84" w:rsidR="00F84F8C" w:rsidRDefault="00F84F8C" w:rsidP="00F84F8C">
      <w:pPr>
        <w:jc w:val="both"/>
        <w:rPr>
          <w:sz w:val="28"/>
        </w:rPr>
      </w:pPr>
      <w:r w:rsidRPr="00EA3079">
        <w:rPr>
          <w:sz w:val="28"/>
        </w:rPr>
        <w:tab/>
        <w:t xml:space="preserve">1.Утвердить </w:t>
      </w:r>
      <w:r>
        <w:rPr>
          <w:sz w:val="28"/>
        </w:rPr>
        <w:t xml:space="preserve">инвестиционную программу </w:t>
      </w:r>
      <w:r w:rsidRPr="00825F3F">
        <w:rPr>
          <w:sz w:val="28"/>
          <w:szCs w:val="28"/>
        </w:rPr>
        <w:t>«По доведению качества питьевой воды, отвечающей требованиям СанПиН 2.1.4.1074-01</w:t>
      </w:r>
      <w:r>
        <w:rPr>
          <w:sz w:val="28"/>
          <w:szCs w:val="28"/>
        </w:rPr>
        <w:t xml:space="preserve"> </w:t>
      </w:r>
      <w:r w:rsidRPr="00825F3F">
        <w:rPr>
          <w:sz w:val="28"/>
          <w:szCs w:val="28"/>
        </w:rPr>
        <w:t>ООО «Октябрьский» пос. Октябрьский на 20</w:t>
      </w:r>
      <w:r w:rsidR="00CA0390">
        <w:rPr>
          <w:sz w:val="28"/>
          <w:szCs w:val="28"/>
        </w:rPr>
        <w:t>20</w:t>
      </w:r>
      <w:r w:rsidRPr="00825F3F">
        <w:rPr>
          <w:sz w:val="28"/>
          <w:szCs w:val="28"/>
        </w:rPr>
        <w:t xml:space="preserve"> — 202</w:t>
      </w:r>
      <w:r w:rsidR="00CA0390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Pr="00EA3079">
        <w:rPr>
          <w:sz w:val="28"/>
        </w:rPr>
        <w:t>. Прилагается.</w:t>
      </w:r>
    </w:p>
    <w:p w14:paraId="104954A7" w14:textId="671AC51F" w:rsidR="00CA0390" w:rsidRPr="00CA0390" w:rsidRDefault="002F59F2" w:rsidP="00F84F8C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CA0390">
        <w:rPr>
          <w:sz w:val="28"/>
        </w:rPr>
        <w:t>Признать утратившим силу решение Октябрьской сельской Думы от 06.04.2015 № 31/138 «Об утверждении инвестиционной программы «</w:t>
      </w:r>
      <w:r w:rsidR="00CA0390" w:rsidRPr="00825F3F">
        <w:rPr>
          <w:sz w:val="28"/>
          <w:szCs w:val="28"/>
        </w:rPr>
        <w:t>По доведению качества питьевой воды, отвечающей требованиям СанПиН 2.1.4.1074-01</w:t>
      </w:r>
      <w:r w:rsidR="00CA0390">
        <w:rPr>
          <w:sz w:val="28"/>
          <w:szCs w:val="28"/>
        </w:rPr>
        <w:t xml:space="preserve"> </w:t>
      </w:r>
      <w:r w:rsidR="00CA0390" w:rsidRPr="00825F3F">
        <w:rPr>
          <w:sz w:val="28"/>
          <w:szCs w:val="28"/>
        </w:rPr>
        <w:t>ООО «Октябрьский» пос. Октябрьский на 2015 — 2020</w:t>
      </w:r>
      <w:r w:rsidR="00CA0390">
        <w:rPr>
          <w:sz w:val="28"/>
          <w:szCs w:val="28"/>
        </w:rPr>
        <w:t xml:space="preserve"> годы»</w:t>
      </w:r>
    </w:p>
    <w:p w14:paraId="26E99979" w14:textId="3E33EAAA" w:rsidR="00F84F8C" w:rsidRPr="00EA7E3D" w:rsidRDefault="00CA0390" w:rsidP="00F84F8C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F84F8C" w:rsidRPr="00EA3079">
        <w:rPr>
          <w:sz w:val="28"/>
        </w:rPr>
        <w:t xml:space="preserve">. </w:t>
      </w:r>
      <w:r w:rsidR="00F84F8C" w:rsidRPr="00EA7E3D">
        <w:rPr>
          <w:sz w:val="28"/>
          <w:szCs w:val="28"/>
        </w:rPr>
        <w:t xml:space="preserve">Опубликовать </w:t>
      </w:r>
      <w:proofErr w:type="gramStart"/>
      <w:r w:rsidR="00F84F8C" w:rsidRPr="00EA7E3D">
        <w:rPr>
          <w:sz w:val="28"/>
          <w:szCs w:val="28"/>
        </w:rPr>
        <w:t>настоящее  решение</w:t>
      </w:r>
      <w:proofErr w:type="gramEnd"/>
      <w:r w:rsidR="00F84F8C" w:rsidRPr="00EA7E3D">
        <w:rPr>
          <w:sz w:val="28"/>
          <w:szCs w:val="28"/>
        </w:rPr>
        <w:t xml:space="preserve"> в официальном издании поселения «Информационный бюллетень».</w:t>
      </w:r>
    </w:p>
    <w:p w14:paraId="6AB17B5D" w14:textId="77777777" w:rsidR="00F84F8C" w:rsidRPr="00EA3079" w:rsidRDefault="00F84F8C" w:rsidP="00F84F8C">
      <w:pPr>
        <w:jc w:val="both"/>
        <w:rPr>
          <w:sz w:val="28"/>
        </w:rPr>
      </w:pPr>
    </w:p>
    <w:p w14:paraId="35D698C5" w14:textId="77777777" w:rsidR="00F84F8C" w:rsidRDefault="00F84F8C" w:rsidP="00F84F8C">
      <w:pPr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F3CD4" w14:paraId="4BBC47B3" w14:textId="77777777" w:rsidTr="00FC05C0">
        <w:tc>
          <w:tcPr>
            <w:tcW w:w="4819" w:type="dxa"/>
          </w:tcPr>
          <w:p w14:paraId="026F6B6B" w14:textId="77777777" w:rsidR="002F3CD4" w:rsidRDefault="002F3CD4" w:rsidP="002F3CD4">
            <w:pPr>
              <w:pStyle w:val="a"/>
              <w:numPr>
                <w:ilvl w:val="0"/>
                <w:numId w:val="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Октябрьского</w:t>
            </w:r>
          </w:p>
          <w:p w14:paraId="077890C9" w14:textId="77777777" w:rsidR="002F3CD4" w:rsidRDefault="002F3CD4" w:rsidP="00FC0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14:paraId="3757293E" w14:textId="77777777" w:rsidR="002F3CD4" w:rsidRDefault="002F3CD4" w:rsidP="00FC05C0">
            <w:pPr>
              <w:jc w:val="both"/>
              <w:rPr>
                <w:sz w:val="28"/>
                <w:szCs w:val="28"/>
              </w:rPr>
            </w:pPr>
          </w:p>
          <w:p w14:paraId="25D5FF2A" w14:textId="77777777" w:rsidR="002F3CD4" w:rsidRDefault="002F3CD4" w:rsidP="00FC05C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sz w:val="28"/>
              </w:rPr>
              <w:t>Е.В.Тимшина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820" w:type="dxa"/>
          </w:tcPr>
          <w:p w14:paraId="1DAABC09" w14:textId="77777777" w:rsidR="002F3CD4" w:rsidRDefault="002F3CD4" w:rsidP="00FC05C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</w:rPr>
              <w:t>Октябрьской</w:t>
            </w:r>
          </w:p>
          <w:p w14:paraId="39FC6D93" w14:textId="77777777" w:rsidR="002F3CD4" w:rsidRDefault="002F3CD4" w:rsidP="00FC0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</w:t>
            </w:r>
          </w:p>
          <w:p w14:paraId="2404851C" w14:textId="77777777" w:rsidR="002F3CD4" w:rsidRDefault="002F3CD4" w:rsidP="00FC05C0">
            <w:pPr>
              <w:jc w:val="both"/>
              <w:rPr>
                <w:sz w:val="28"/>
                <w:szCs w:val="28"/>
              </w:rPr>
            </w:pPr>
          </w:p>
          <w:p w14:paraId="5C733B71" w14:textId="77777777" w:rsidR="002F3CD4" w:rsidRDefault="002F3CD4" w:rsidP="00FC0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>
              <w:rPr>
                <w:sz w:val="28"/>
                <w:szCs w:val="28"/>
              </w:rPr>
              <w:t>О.А.Городилова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479A11B" w14:textId="43040215" w:rsidR="00CA0390" w:rsidRDefault="00CA0390"/>
    <w:p w14:paraId="0BD0BC3E" w14:textId="61D25D7B" w:rsidR="00306033" w:rsidRDefault="00306033"/>
    <w:p w14:paraId="5E59120C" w14:textId="1A163273" w:rsidR="00306033" w:rsidRDefault="00306033"/>
    <w:p w14:paraId="609A2251" w14:textId="142374A4" w:rsidR="00306033" w:rsidRDefault="00306033"/>
    <w:p w14:paraId="2F3E6AAE" w14:textId="77777777" w:rsidR="00306033" w:rsidRDefault="00306033">
      <w:bookmarkStart w:id="0" w:name="_GoBack"/>
      <w:bookmarkEnd w:id="0"/>
    </w:p>
    <w:p w14:paraId="0CEAC952" w14:textId="77777777" w:rsidR="00CA0390" w:rsidRPr="00002784" w:rsidRDefault="00CA0390" w:rsidP="00CA0390">
      <w:pPr>
        <w:ind w:left="5245"/>
      </w:pPr>
      <w:r w:rsidRPr="00002784">
        <w:t>Утверждена</w:t>
      </w:r>
    </w:p>
    <w:p w14:paraId="2639F7B4" w14:textId="3424FA9D" w:rsidR="00CA0390" w:rsidRDefault="00CA0390" w:rsidP="00CA0390">
      <w:pPr>
        <w:ind w:left="5245"/>
      </w:pPr>
      <w:r>
        <w:t xml:space="preserve">решением Октябрьской сельской </w:t>
      </w:r>
      <w:proofErr w:type="gramStart"/>
      <w:r>
        <w:t>Думы  пос.</w:t>
      </w:r>
      <w:proofErr w:type="gramEnd"/>
      <w:r>
        <w:t xml:space="preserve"> Октябрьский, Слободского района,</w:t>
      </w:r>
    </w:p>
    <w:p w14:paraId="18E06E9D" w14:textId="77777777" w:rsidR="00CA0390" w:rsidRPr="00002784" w:rsidRDefault="00CA0390" w:rsidP="00CA0390">
      <w:pPr>
        <w:ind w:left="5245"/>
      </w:pPr>
      <w:r>
        <w:t>Кировской области.</w:t>
      </w:r>
    </w:p>
    <w:p w14:paraId="750035AE" w14:textId="27B3F637" w:rsidR="00CA0390" w:rsidRDefault="00CA0390" w:rsidP="00CA0390">
      <w:pPr>
        <w:ind w:left="5245"/>
        <w:rPr>
          <w:b/>
          <w:sz w:val="28"/>
          <w:szCs w:val="28"/>
        </w:rPr>
      </w:pPr>
      <w:proofErr w:type="gramStart"/>
      <w:r>
        <w:t>от  05.03.202120</w:t>
      </w:r>
      <w:proofErr w:type="gramEnd"/>
      <w:r>
        <w:t xml:space="preserve"> № 47/184</w:t>
      </w:r>
    </w:p>
    <w:p w14:paraId="24183A57" w14:textId="77777777" w:rsidR="00CA0390" w:rsidRDefault="00CA0390" w:rsidP="00CA0390">
      <w:pPr>
        <w:ind w:left="5245"/>
        <w:jc w:val="center"/>
        <w:rPr>
          <w:b/>
          <w:sz w:val="28"/>
          <w:szCs w:val="28"/>
        </w:rPr>
      </w:pPr>
    </w:p>
    <w:p w14:paraId="5082E542" w14:textId="77777777" w:rsidR="00CA0390" w:rsidRPr="00AA3501" w:rsidRDefault="00CA0390" w:rsidP="00CA0390">
      <w:pPr>
        <w:jc w:val="center"/>
        <w:rPr>
          <w:b/>
        </w:rPr>
      </w:pPr>
      <w:r>
        <w:rPr>
          <w:b/>
        </w:rPr>
        <w:t xml:space="preserve">                             </w:t>
      </w:r>
    </w:p>
    <w:p w14:paraId="48A20405" w14:textId="77777777" w:rsidR="00CA0390" w:rsidRDefault="00CA0390" w:rsidP="00CA0390">
      <w:proofErr w:type="gramStart"/>
      <w:r w:rsidRPr="00AA3501">
        <w:t>Утверждаю</w:t>
      </w:r>
      <w:r>
        <w:t xml:space="preserve">:   </w:t>
      </w:r>
      <w:proofErr w:type="gramEnd"/>
      <w:r>
        <w:t xml:space="preserve">                                                                           Утверждаю:                                                                     </w:t>
      </w:r>
    </w:p>
    <w:p w14:paraId="0A811501" w14:textId="77777777" w:rsidR="00CA0390" w:rsidRDefault="00CA0390" w:rsidP="00CA0390">
      <w:r>
        <w:t>Глава администрации                                                             Директор ООО «Октябрьский»</w:t>
      </w:r>
    </w:p>
    <w:p w14:paraId="150F6B08" w14:textId="77777777" w:rsidR="00CA0390" w:rsidRDefault="00CA0390" w:rsidP="00CA0390">
      <w:r>
        <w:t xml:space="preserve">Слободского района                                                                _____________ А.С. </w:t>
      </w:r>
      <w:proofErr w:type="spellStart"/>
      <w:r>
        <w:t>Ашихмин</w:t>
      </w:r>
      <w:proofErr w:type="spellEnd"/>
    </w:p>
    <w:p w14:paraId="0B89D712" w14:textId="77777777" w:rsidR="00CA0390" w:rsidRDefault="00CA0390" w:rsidP="00CA0390">
      <w:r>
        <w:t xml:space="preserve">___________ В.А Хомяков                                                 </w:t>
      </w:r>
      <w:proofErr w:type="gramStart"/>
      <w:r>
        <w:t xml:space="preserve">   «</w:t>
      </w:r>
      <w:proofErr w:type="gramEnd"/>
      <w:r>
        <w:t>____»__________20___г.</w:t>
      </w:r>
    </w:p>
    <w:p w14:paraId="420C73C1" w14:textId="77777777" w:rsidR="00CA0390" w:rsidRDefault="00CA0390" w:rsidP="00CA0390">
      <w:pPr>
        <w:tabs>
          <w:tab w:val="left" w:pos="5970"/>
        </w:tabs>
      </w:pPr>
      <w:r>
        <w:t>«___</w:t>
      </w:r>
      <w:proofErr w:type="gramStart"/>
      <w:r>
        <w:t>_»_</w:t>
      </w:r>
      <w:proofErr w:type="gramEnd"/>
      <w:r>
        <w:t>_________20___г.</w:t>
      </w:r>
      <w:r>
        <w:tab/>
      </w:r>
    </w:p>
    <w:p w14:paraId="72C17F03" w14:textId="77777777" w:rsidR="00CA0390" w:rsidRPr="00AA3501" w:rsidRDefault="00CA0390" w:rsidP="00CA0390">
      <w:pPr>
        <w:tabs>
          <w:tab w:val="left" w:pos="5970"/>
        </w:tabs>
      </w:pPr>
      <w:r>
        <w:t xml:space="preserve">                                                                                                    М.П.</w:t>
      </w:r>
    </w:p>
    <w:p w14:paraId="0432965F" w14:textId="77777777" w:rsidR="00CA0390" w:rsidRPr="00AA3501" w:rsidRDefault="00CA0390" w:rsidP="00CA0390">
      <w:r>
        <w:t xml:space="preserve"> М.П.</w:t>
      </w:r>
    </w:p>
    <w:p w14:paraId="23BF6CCA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01BD56A8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57B21344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659A064C" w14:textId="77777777" w:rsidR="00CA0390" w:rsidRDefault="00CA0390" w:rsidP="00CA0390">
      <w:pPr>
        <w:jc w:val="center"/>
        <w:rPr>
          <w:b/>
          <w:sz w:val="56"/>
          <w:szCs w:val="56"/>
        </w:rPr>
      </w:pPr>
      <w:r w:rsidRPr="00375B3E">
        <w:rPr>
          <w:b/>
          <w:sz w:val="56"/>
          <w:szCs w:val="56"/>
        </w:rPr>
        <w:t>ИНВЕСТИЦИОННАЯ ПРОГРАММА</w:t>
      </w:r>
    </w:p>
    <w:p w14:paraId="60F08659" w14:textId="77777777" w:rsidR="00CA0390" w:rsidRPr="00375B3E" w:rsidRDefault="00CA0390" w:rsidP="00CA03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«По доведению качества питьевой воды, отвечающей требованиям СанПиН 2.1.4.1074-01</w:t>
      </w:r>
    </w:p>
    <w:p w14:paraId="065EDE06" w14:textId="77777777" w:rsidR="00CA0390" w:rsidRPr="0038476E" w:rsidRDefault="00CA0390" w:rsidP="00CA0390">
      <w:pPr>
        <w:jc w:val="center"/>
        <w:rPr>
          <w:b/>
          <w:sz w:val="48"/>
          <w:szCs w:val="48"/>
        </w:rPr>
      </w:pPr>
      <w:r w:rsidRPr="0038476E">
        <w:rPr>
          <w:b/>
          <w:sz w:val="48"/>
          <w:szCs w:val="48"/>
        </w:rPr>
        <w:t>ООО «Октябрьский»</w:t>
      </w:r>
    </w:p>
    <w:p w14:paraId="00784FEB" w14:textId="77777777" w:rsidR="00CA0390" w:rsidRDefault="00CA0390" w:rsidP="00CA03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пос. Октябрьский </w:t>
      </w:r>
    </w:p>
    <w:p w14:paraId="229EA5A4" w14:textId="77777777" w:rsidR="00CA0390" w:rsidRDefault="00CA0390" w:rsidP="00CA03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на </w:t>
      </w:r>
    </w:p>
    <w:p w14:paraId="3B45520E" w14:textId="77777777" w:rsidR="00CA0390" w:rsidRPr="00375B3E" w:rsidRDefault="00CA0390" w:rsidP="00CA03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2020 — 2025</w:t>
      </w:r>
      <w:r w:rsidRPr="00375B3E">
        <w:rPr>
          <w:b/>
          <w:sz w:val="56"/>
          <w:szCs w:val="56"/>
        </w:rPr>
        <w:t xml:space="preserve"> годы»</w:t>
      </w:r>
    </w:p>
    <w:p w14:paraId="6D69C161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0D2CAA1E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0586E864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238DED3E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16D31DBF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3C28E108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074DD60A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5018E0D9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6576CCE8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199FC596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216BD526" w14:textId="77777777" w:rsidR="00CA0390" w:rsidRDefault="00CA0390" w:rsidP="00CA0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Октябрьский</w:t>
      </w:r>
    </w:p>
    <w:p w14:paraId="40DCDB7C" w14:textId="77777777" w:rsidR="00CA0390" w:rsidRDefault="00CA0390" w:rsidP="00CA0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</w:t>
      </w:r>
    </w:p>
    <w:p w14:paraId="73DD053A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011E7278" w14:textId="77777777" w:rsidR="00CA0390" w:rsidRDefault="00CA0390" w:rsidP="00CA0390">
      <w:pPr>
        <w:jc w:val="center"/>
        <w:rPr>
          <w:b/>
          <w:sz w:val="28"/>
          <w:szCs w:val="28"/>
        </w:rPr>
      </w:pPr>
    </w:p>
    <w:p w14:paraId="081A0465" w14:textId="77777777" w:rsidR="00CA0390" w:rsidRPr="00C03FC6" w:rsidRDefault="00CA0390" w:rsidP="00CA0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03FC6">
        <w:rPr>
          <w:b/>
          <w:sz w:val="28"/>
          <w:szCs w:val="28"/>
        </w:rPr>
        <w:t>Паспорт инвестиционной программы.</w:t>
      </w:r>
    </w:p>
    <w:tbl>
      <w:tblPr>
        <w:tblW w:w="963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CA0390" w14:paraId="578E8D2C" w14:textId="77777777" w:rsidTr="0014708C">
        <w:tc>
          <w:tcPr>
            <w:tcW w:w="3969" w:type="dxa"/>
          </w:tcPr>
          <w:p w14:paraId="69273CE7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Наименование программы</w:t>
            </w:r>
          </w:p>
        </w:tc>
        <w:tc>
          <w:tcPr>
            <w:tcW w:w="5670" w:type="dxa"/>
          </w:tcPr>
          <w:p w14:paraId="215867B0" w14:textId="77777777" w:rsidR="00CA0390" w:rsidRDefault="00CA0390" w:rsidP="0014708C">
            <w:pPr>
              <w:pStyle w:val="a5"/>
            </w:pPr>
            <w:r>
              <w:t>Инвестиционная программа ООО «Октябрьский» «Доведения качества питьевой воды до нормативных показателей СанПиН 2.1.4.1074-</w:t>
            </w:r>
            <w:proofErr w:type="gramStart"/>
            <w:r>
              <w:t>01  п.</w:t>
            </w:r>
            <w:proofErr w:type="gramEnd"/>
            <w:r>
              <w:t xml:space="preserve"> Октябрьский на 2020 — 2025 годы»</w:t>
            </w:r>
          </w:p>
        </w:tc>
      </w:tr>
      <w:tr w:rsidR="00CA0390" w14:paraId="1DDA51B5" w14:textId="77777777" w:rsidTr="0014708C">
        <w:tc>
          <w:tcPr>
            <w:tcW w:w="3969" w:type="dxa"/>
          </w:tcPr>
          <w:p w14:paraId="12CAC0B5" w14:textId="77777777" w:rsidR="00CA0390" w:rsidRPr="0054093D" w:rsidRDefault="00CA0390" w:rsidP="0014708C">
            <w:pPr>
              <w:pStyle w:val="a5"/>
              <w:ind w:left="5" w:right="-10"/>
              <w:rPr>
                <w:b/>
              </w:rPr>
            </w:pPr>
            <w:r w:rsidRPr="0054093D">
              <w:rPr>
                <w:b/>
              </w:rPr>
              <w:t>Нормативно-правовая база</w:t>
            </w:r>
          </w:p>
        </w:tc>
        <w:tc>
          <w:tcPr>
            <w:tcW w:w="5670" w:type="dxa"/>
          </w:tcPr>
          <w:p w14:paraId="074F8C91" w14:textId="77777777" w:rsidR="00CA0390" w:rsidRDefault="00CA0390" w:rsidP="0014708C">
            <w:pPr>
              <w:pStyle w:val="a5"/>
            </w:pPr>
            <w:r>
              <w:t>1. Федеральный закон Российской Федерации от 30.12.2004г. №210 «Об основах регулирования тарифов организаций коммунального комплекса»;</w:t>
            </w:r>
          </w:p>
          <w:p w14:paraId="11D03B9E" w14:textId="77777777" w:rsidR="00CA0390" w:rsidRDefault="00CA0390" w:rsidP="0014708C">
            <w:pPr>
              <w:pStyle w:val="a5"/>
              <w:ind w:left="5" w:right="35"/>
            </w:pPr>
            <w:r>
              <w:t>2. Техническое задание на разработку Инвестиционной программы ООО «Октябрьский» «Доведения качества питьевой воды до нормативных показателей СанПиН 2.1.4.1074-</w:t>
            </w:r>
            <w:proofErr w:type="gramStart"/>
            <w:r>
              <w:t>01  п.</w:t>
            </w:r>
            <w:proofErr w:type="gramEnd"/>
            <w:r>
              <w:t xml:space="preserve"> Октябрьский на 2020 — 2025 годы»  , утвержденное Главой администрации Октябрьского сельского поселения    в 2021, г.; </w:t>
            </w:r>
          </w:p>
          <w:p w14:paraId="7C8BE4ED" w14:textId="77777777" w:rsidR="00CA0390" w:rsidRDefault="00CA0390" w:rsidP="0014708C">
            <w:pPr>
              <w:pStyle w:val="a5"/>
              <w:ind w:left="5" w:right="35"/>
            </w:pPr>
            <w:r>
              <w:t xml:space="preserve">3. Методические рекомендации по разработке инвестиционных программ организаций коммунального комплекса, утвержденные приказом Министерства регионального развития РФ от 10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№ 99;</w:t>
            </w:r>
          </w:p>
        </w:tc>
      </w:tr>
      <w:tr w:rsidR="00CA0390" w14:paraId="2FEEF527" w14:textId="77777777" w:rsidTr="0014708C">
        <w:tc>
          <w:tcPr>
            <w:tcW w:w="3969" w:type="dxa"/>
          </w:tcPr>
          <w:p w14:paraId="5B7D5F19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Координатор Программы</w:t>
            </w:r>
          </w:p>
        </w:tc>
        <w:tc>
          <w:tcPr>
            <w:tcW w:w="5670" w:type="dxa"/>
          </w:tcPr>
          <w:p w14:paraId="73B633D2" w14:textId="77777777" w:rsidR="00CA0390" w:rsidRDefault="00CA0390" w:rsidP="0014708C">
            <w:pPr>
              <w:pStyle w:val="a5"/>
            </w:pPr>
            <w:proofErr w:type="gramStart"/>
            <w:r>
              <w:t>Администрация  Слободского</w:t>
            </w:r>
            <w:proofErr w:type="gramEnd"/>
            <w:r>
              <w:t xml:space="preserve"> района.</w:t>
            </w:r>
          </w:p>
        </w:tc>
      </w:tr>
      <w:tr w:rsidR="00CA0390" w14:paraId="216FD6F9" w14:textId="77777777" w:rsidTr="0014708C">
        <w:tc>
          <w:tcPr>
            <w:tcW w:w="3969" w:type="dxa"/>
          </w:tcPr>
          <w:p w14:paraId="7D3FA85D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Разработчик Программы</w:t>
            </w:r>
          </w:p>
        </w:tc>
        <w:tc>
          <w:tcPr>
            <w:tcW w:w="5670" w:type="dxa"/>
          </w:tcPr>
          <w:p w14:paraId="0E2AF7C4" w14:textId="77777777" w:rsidR="00CA0390" w:rsidRDefault="00CA0390" w:rsidP="0014708C">
            <w:pPr>
              <w:pStyle w:val="a5"/>
            </w:pPr>
            <w:r>
              <w:t>ООО «Октябрьский»</w:t>
            </w:r>
          </w:p>
        </w:tc>
      </w:tr>
      <w:tr w:rsidR="00CA0390" w14:paraId="1D6D0925" w14:textId="77777777" w:rsidTr="0014708C">
        <w:tc>
          <w:tcPr>
            <w:tcW w:w="3969" w:type="dxa"/>
          </w:tcPr>
          <w:p w14:paraId="5A96CDD8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Руководитель Программы</w:t>
            </w:r>
          </w:p>
        </w:tc>
        <w:tc>
          <w:tcPr>
            <w:tcW w:w="5670" w:type="dxa"/>
          </w:tcPr>
          <w:p w14:paraId="6663CAEE" w14:textId="77777777" w:rsidR="00CA0390" w:rsidRDefault="00CA0390" w:rsidP="0014708C">
            <w:pPr>
              <w:pStyle w:val="a5"/>
            </w:pPr>
            <w:r>
              <w:t xml:space="preserve">Директор ООО «Октябрьский» </w:t>
            </w:r>
            <w:proofErr w:type="spellStart"/>
            <w:r>
              <w:t>Ашихмин</w:t>
            </w:r>
            <w:proofErr w:type="spellEnd"/>
            <w:r>
              <w:t xml:space="preserve"> Андрей Сергеевич</w:t>
            </w:r>
          </w:p>
        </w:tc>
      </w:tr>
      <w:tr w:rsidR="00CA0390" w14:paraId="293240F6" w14:textId="77777777" w:rsidTr="0014708C">
        <w:tc>
          <w:tcPr>
            <w:tcW w:w="3969" w:type="dxa"/>
          </w:tcPr>
          <w:p w14:paraId="7B048D81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 xml:space="preserve">Цели </w:t>
            </w:r>
            <w:r>
              <w:rPr>
                <w:b/>
              </w:rPr>
              <w:t xml:space="preserve">и задачи </w:t>
            </w:r>
            <w:r w:rsidRPr="0054093D">
              <w:rPr>
                <w:b/>
              </w:rPr>
              <w:t>разработки и реализации инвестиционной программы</w:t>
            </w:r>
          </w:p>
        </w:tc>
        <w:tc>
          <w:tcPr>
            <w:tcW w:w="5670" w:type="dxa"/>
          </w:tcPr>
          <w:p w14:paraId="78B58F7C" w14:textId="77777777" w:rsidR="00CA0390" w:rsidRDefault="00CA0390" w:rsidP="0014708C">
            <w:pPr>
              <w:contextualSpacing/>
            </w:pPr>
            <w:r w:rsidRPr="009B7EE9">
              <w:rPr>
                <w:b/>
              </w:rPr>
              <w:t>Цели:</w:t>
            </w:r>
            <w:r w:rsidRPr="001D2EF2">
              <w:t xml:space="preserve"> Обеспечение </w:t>
            </w:r>
            <w:r>
              <w:t xml:space="preserve">услугами водоснабжения населения пос. Октябрьский согласно Сан </w:t>
            </w:r>
            <w:proofErr w:type="spellStart"/>
            <w:r>
              <w:t>ПиН</w:t>
            </w:r>
            <w:proofErr w:type="spellEnd"/>
            <w:r>
              <w:t xml:space="preserve"> 2.1.4.1074-01</w:t>
            </w:r>
          </w:p>
          <w:p w14:paraId="684E918A" w14:textId="77777777" w:rsidR="00CA0390" w:rsidRPr="001D2EF2" w:rsidRDefault="00CA0390" w:rsidP="0014708C">
            <w:pPr>
              <w:contextualSpacing/>
            </w:pPr>
            <w:r>
              <w:t xml:space="preserve"> </w:t>
            </w:r>
            <w:r w:rsidRPr="009B7EE9">
              <w:rPr>
                <w:b/>
              </w:rPr>
              <w:t>Задачи</w:t>
            </w:r>
            <w:r w:rsidRPr="001D2EF2">
              <w:t xml:space="preserve">: 1. Разработка мероприятий, </w:t>
            </w:r>
            <w:r>
              <w:t>по доведению качества питьевой воды до нормативов.</w:t>
            </w:r>
          </w:p>
        </w:tc>
      </w:tr>
      <w:tr w:rsidR="00CA0390" w14:paraId="4277ECE8" w14:textId="77777777" w:rsidTr="0014708C">
        <w:tc>
          <w:tcPr>
            <w:tcW w:w="3969" w:type="dxa"/>
          </w:tcPr>
          <w:p w14:paraId="07F2F171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Сроки реализации Программы</w:t>
            </w:r>
          </w:p>
        </w:tc>
        <w:tc>
          <w:tcPr>
            <w:tcW w:w="5670" w:type="dxa"/>
          </w:tcPr>
          <w:p w14:paraId="0E2527E3" w14:textId="77777777" w:rsidR="00CA0390" w:rsidRDefault="00CA0390" w:rsidP="0014708C">
            <w:pPr>
              <w:pStyle w:val="a5"/>
            </w:pPr>
            <w:r>
              <w:t>2020 — 2025 годы.</w:t>
            </w:r>
          </w:p>
        </w:tc>
      </w:tr>
      <w:tr w:rsidR="00CA0390" w14:paraId="5B199D46" w14:textId="77777777" w:rsidTr="0014708C">
        <w:tc>
          <w:tcPr>
            <w:tcW w:w="3969" w:type="dxa"/>
          </w:tcPr>
          <w:p w14:paraId="0DC85807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Исполнители программы</w:t>
            </w:r>
          </w:p>
        </w:tc>
        <w:tc>
          <w:tcPr>
            <w:tcW w:w="5670" w:type="dxa"/>
          </w:tcPr>
          <w:p w14:paraId="59E5AC8E" w14:textId="77777777" w:rsidR="00CA0390" w:rsidRDefault="00CA0390" w:rsidP="0014708C">
            <w:pPr>
              <w:pStyle w:val="a5"/>
            </w:pPr>
            <w:r>
              <w:t>ООО «Октябрьский»</w:t>
            </w:r>
          </w:p>
        </w:tc>
      </w:tr>
      <w:tr w:rsidR="00CA0390" w14:paraId="21B2E543" w14:textId="77777777" w:rsidTr="0014708C">
        <w:tc>
          <w:tcPr>
            <w:tcW w:w="3969" w:type="dxa"/>
          </w:tcPr>
          <w:p w14:paraId="00B37088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14:paraId="7EF0CCAC" w14:textId="77777777" w:rsidR="00CA0390" w:rsidRDefault="00CA0390" w:rsidP="0014708C">
            <w:pPr>
              <w:pStyle w:val="a5"/>
              <w:ind w:left="708" w:hanging="708"/>
            </w:pPr>
            <w:r>
              <w:t xml:space="preserve">Объём финансирования </w:t>
            </w:r>
            <w:proofErr w:type="gramStart"/>
            <w:r>
              <w:t>согласно прайс-листов</w:t>
            </w:r>
            <w:proofErr w:type="gramEnd"/>
            <w:r>
              <w:t xml:space="preserve"> поставщика фильтрационного оборудования и реагентов. Источники финансирования:</w:t>
            </w:r>
          </w:p>
          <w:p w14:paraId="76E8D652" w14:textId="77777777" w:rsidR="00CA0390" w:rsidRDefault="00CA0390" w:rsidP="0014708C">
            <w:pPr>
              <w:pStyle w:val="a5"/>
              <w:ind w:left="708" w:hanging="708"/>
              <w:jc w:val="center"/>
            </w:pPr>
            <w:r>
              <w:t>- МО Слободской район.</w:t>
            </w:r>
          </w:p>
          <w:p w14:paraId="5D730C7C" w14:textId="77777777" w:rsidR="00CA0390" w:rsidRDefault="00CA0390" w:rsidP="0014708C">
            <w:pPr>
              <w:pStyle w:val="a5"/>
              <w:ind w:left="708" w:hanging="708"/>
              <w:jc w:val="center"/>
            </w:pPr>
          </w:p>
        </w:tc>
      </w:tr>
      <w:tr w:rsidR="00CA0390" w14:paraId="4C44A409" w14:textId="77777777" w:rsidTr="0014708C">
        <w:tc>
          <w:tcPr>
            <w:tcW w:w="3969" w:type="dxa"/>
          </w:tcPr>
          <w:p w14:paraId="67120A9D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t>Организация контроля</w:t>
            </w:r>
          </w:p>
        </w:tc>
        <w:tc>
          <w:tcPr>
            <w:tcW w:w="5670" w:type="dxa"/>
          </w:tcPr>
          <w:p w14:paraId="3A2E099E" w14:textId="77777777" w:rsidR="00CA0390" w:rsidRDefault="00CA0390" w:rsidP="0014708C">
            <w:pPr>
              <w:pStyle w:val="a5"/>
              <w:jc w:val="center"/>
            </w:pPr>
            <w:r>
              <w:t xml:space="preserve">Установление и </w:t>
            </w:r>
            <w:proofErr w:type="gramStart"/>
            <w:r>
              <w:t>контроль,  за</w:t>
            </w:r>
            <w:proofErr w:type="gramEnd"/>
            <w:r>
              <w:t xml:space="preserve"> реализацией Программы осуществляют Руководитель Программы и Администрация Октябрьского сельского поселения, а именно:</w:t>
            </w:r>
          </w:p>
          <w:p w14:paraId="1333D169" w14:textId="77777777" w:rsidR="00CA0390" w:rsidRDefault="00CA0390" w:rsidP="0014708C">
            <w:pPr>
              <w:pStyle w:val="a5"/>
              <w:numPr>
                <w:ilvl w:val="0"/>
                <w:numId w:val="1"/>
              </w:numPr>
            </w:pPr>
            <w:r>
              <w:t>общий контроль;</w:t>
            </w:r>
          </w:p>
          <w:p w14:paraId="45F568E9" w14:textId="77777777" w:rsidR="00CA0390" w:rsidRDefault="00CA0390" w:rsidP="0014708C">
            <w:pPr>
              <w:pStyle w:val="a5"/>
              <w:numPr>
                <w:ilvl w:val="0"/>
                <w:numId w:val="1"/>
              </w:numPr>
            </w:pPr>
            <w:r>
              <w:t>контроль сроков реализации программных мероприятий;</w:t>
            </w:r>
          </w:p>
          <w:p w14:paraId="72C67C39" w14:textId="77777777" w:rsidR="00CA0390" w:rsidRDefault="00CA0390" w:rsidP="0014708C">
            <w:pPr>
              <w:pStyle w:val="a5"/>
              <w:numPr>
                <w:ilvl w:val="0"/>
                <w:numId w:val="1"/>
              </w:numPr>
            </w:pPr>
            <w:r>
              <w:t xml:space="preserve">контроль целевого использования финансовых </w:t>
            </w:r>
            <w:r>
              <w:lastRenderedPageBreak/>
              <w:t>средств;</w:t>
            </w:r>
          </w:p>
          <w:p w14:paraId="43987EC8" w14:textId="77777777" w:rsidR="00CA0390" w:rsidRDefault="00CA0390" w:rsidP="0014708C">
            <w:pPr>
              <w:pStyle w:val="a5"/>
              <w:numPr>
                <w:ilvl w:val="0"/>
                <w:numId w:val="1"/>
              </w:numPr>
            </w:pPr>
            <w:r>
              <w:t>ежегодные отчеты перед администрацией Октябрьского сельского поселения о выполнении мероприятий и показателей Программы в срок до 01 марта следующего года.</w:t>
            </w:r>
          </w:p>
        </w:tc>
      </w:tr>
      <w:tr w:rsidR="00CA0390" w14:paraId="07B31F72" w14:textId="77777777" w:rsidTr="0014708C">
        <w:tc>
          <w:tcPr>
            <w:tcW w:w="3969" w:type="dxa"/>
          </w:tcPr>
          <w:p w14:paraId="0055BDE6" w14:textId="77777777" w:rsidR="00CA0390" w:rsidRPr="0054093D" w:rsidRDefault="00CA0390" w:rsidP="0014708C">
            <w:pPr>
              <w:pStyle w:val="a5"/>
              <w:rPr>
                <w:b/>
              </w:rPr>
            </w:pPr>
            <w:r w:rsidRPr="0054093D">
              <w:rPr>
                <w:b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5670" w:type="dxa"/>
          </w:tcPr>
          <w:p w14:paraId="7462BEBF" w14:textId="77777777" w:rsidR="00CA0390" w:rsidRPr="00405F79" w:rsidRDefault="00CA0390" w:rsidP="0014708C">
            <w:pPr>
              <w:pStyle w:val="a5"/>
              <w:jc w:val="center"/>
              <w:rPr>
                <w:b/>
              </w:rPr>
            </w:pPr>
            <w:r w:rsidRPr="00405F79">
              <w:rPr>
                <w:b/>
              </w:rPr>
              <w:t>Ожидаемые результаты:</w:t>
            </w:r>
          </w:p>
          <w:p w14:paraId="0B3CAD50" w14:textId="77777777" w:rsidR="00CA0390" w:rsidRPr="004660C0" w:rsidRDefault="00CA0390" w:rsidP="0014708C">
            <w:pPr>
              <w:pStyle w:val="a5"/>
            </w:pPr>
          </w:p>
          <w:p w14:paraId="31D18498" w14:textId="77777777" w:rsidR="00CA0390" w:rsidRPr="004660C0" w:rsidRDefault="00CA0390" w:rsidP="0014708C">
            <w:pPr>
              <w:pStyle w:val="a5"/>
              <w:numPr>
                <w:ilvl w:val="0"/>
                <w:numId w:val="2"/>
              </w:numPr>
            </w:pPr>
            <w:r w:rsidRPr="004660C0">
              <w:t>улучшение качества питьевой воды</w:t>
            </w:r>
          </w:p>
          <w:p w14:paraId="4DD88D57" w14:textId="77777777" w:rsidR="00CA0390" w:rsidRPr="00A3666E" w:rsidRDefault="00CA0390" w:rsidP="0014708C">
            <w:pPr>
              <w:tabs>
                <w:tab w:val="left" w:pos="935"/>
                <w:tab w:val="left" w:pos="1122"/>
              </w:tabs>
              <w:snapToGrid w:val="0"/>
              <w:rPr>
                <w:color w:val="000000"/>
              </w:rPr>
            </w:pPr>
          </w:p>
        </w:tc>
      </w:tr>
    </w:tbl>
    <w:p w14:paraId="7DCA0DE9" w14:textId="77777777" w:rsidR="00CA0390" w:rsidRDefault="00CA0390" w:rsidP="00CA0390">
      <w:pPr>
        <w:jc w:val="center"/>
        <w:rPr>
          <w:rFonts w:eastAsia="Times New Roman"/>
          <w:b/>
          <w:bCs/>
          <w:sz w:val="28"/>
          <w:szCs w:val="28"/>
        </w:rPr>
      </w:pPr>
    </w:p>
    <w:p w14:paraId="4B849802" w14:textId="77777777" w:rsidR="00CA0390" w:rsidRPr="009D14D6" w:rsidRDefault="00CA0390" w:rsidP="00CA0390">
      <w:pPr>
        <w:pStyle w:val="1"/>
        <w:numPr>
          <w:ilvl w:val="0"/>
          <w:numId w:val="0"/>
        </w:numPr>
        <w:ind w:left="284"/>
        <w:contextualSpacing/>
        <w:jc w:val="center"/>
        <w:rPr>
          <w:sz w:val="28"/>
          <w:u w:val="single"/>
        </w:rPr>
      </w:pPr>
      <w:r>
        <w:t xml:space="preserve">   </w:t>
      </w:r>
    </w:p>
    <w:p w14:paraId="38C86203" w14:textId="77777777" w:rsidR="00CA0390" w:rsidRPr="002B6D44" w:rsidRDefault="00CA0390" w:rsidP="00CA0390">
      <w:pPr>
        <w:pStyle w:val="1"/>
        <w:numPr>
          <w:ilvl w:val="0"/>
          <w:numId w:val="0"/>
        </w:numPr>
        <w:ind w:left="284"/>
        <w:contextualSpacing/>
        <w:jc w:val="center"/>
        <w:rPr>
          <w:sz w:val="28"/>
          <w:u w:val="single"/>
        </w:rPr>
      </w:pPr>
      <w:r w:rsidRPr="002B6D44">
        <w:rPr>
          <w:sz w:val="28"/>
          <w:u w:val="single"/>
        </w:rPr>
        <w:t>2.ВВЕДЕНИЕ</w:t>
      </w:r>
    </w:p>
    <w:p w14:paraId="7A64EC65" w14:textId="77777777" w:rsidR="00CA0390" w:rsidRPr="002B6D44" w:rsidRDefault="00CA0390" w:rsidP="00CA0390">
      <w:pPr>
        <w:pStyle w:val="a"/>
        <w:numPr>
          <w:ilvl w:val="0"/>
          <w:numId w:val="0"/>
        </w:numPr>
        <w:contextualSpacing/>
        <w:rPr>
          <w:sz w:val="28"/>
          <w:szCs w:val="28"/>
        </w:rPr>
      </w:pPr>
      <w:r w:rsidRPr="002B6D44">
        <w:rPr>
          <w:sz w:val="28"/>
          <w:szCs w:val="28"/>
        </w:rPr>
        <w:t xml:space="preserve">  Инвестиционная</w:t>
      </w:r>
      <w:r>
        <w:rPr>
          <w:sz w:val="28"/>
          <w:szCs w:val="28"/>
        </w:rPr>
        <w:t xml:space="preserve"> программа «По доведению качества питьевой воды, отвечающей требованиям СанПиН 2.1.4.1074-01 п. Октябрьский на 2015-2020 годы</w:t>
      </w:r>
      <w:r w:rsidRPr="002B6D44">
        <w:rPr>
          <w:sz w:val="28"/>
          <w:szCs w:val="28"/>
        </w:rPr>
        <w:t>» Общества с огранич</w:t>
      </w:r>
      <w:r>
        <w:rPr>
          <w:sz w:val="28"/>
          <w:szCs w:val="28"/>
        </w:rPr>
        <w:t xml:space="preserve">енной ответственностью «Октябрьский» (далее </w:t>
      </w:r>
      <w:r w:rsidRPr="002B6D44">
        <w:rPr>
          <w:sz w:val="28"/>
          <w:szCs w:val="28"/>
        </w:rPr>
        <w:t>Инвестиционная программа)</w:t>
      </w:r>
      <w:r>
        <w:rPr>
          <w:sz w:val="28"/>
          <w:szCs w:val="28"/>
        </w:rPr>
        <w:t>. Р</w:t>
      </w:r>
      <w:r w:rsidRPr="002B6D44">
        <w:rPr>
          <w:sz w:val="28"/>
          <w:szCs w:val="28"/>
        </w:rPr>
        <w:t xml:space="preserve">азработана в соответствии </w:t>
      </w:r>
      <w:r>
        <w:rPr>
          <w:sz w:val="28"/>
          <w:szCs w:val="28"/>
        </w:rPr>
        <w:t xml:space="preserve">с Федеральным законом </w:t>
      </w:r>
      <w:r w:rsidRPr="002B6D44">
        <w:rPr>
          <w:sz w:val="28"/>
          <w:szCs w:val="28"/>
        </w:rPr>
        <w:t xml:space="preserve">от 7 декабря 2011 года </w:t>
      </w:r>
      <w:r>
        <w:rPr>
          <w:sz w:val="28"/>
          <w:szCs w:val="28"/>
        </w:rPr>
        <w:t xml:space="preserve">№ 416-ФЗ «О водоснабжении». </w:t>
      </w:r>
      <w:r w:rsidRPr="002B6D44">
        <w:rPr>
          <w:sz w:val="28"/>
          <w:szCs w:val="28"/>
        </w:rPr>
        <w:t xml:space="preserve">Методическими рекомендациями по разработке инвестиционных программ организаций коммунального комплекса, </w:t>
      </w:r>
      <w:proofErr w:type="gramStart"/>
      <w:r w:rsidRPr="002B6D44">
        <w:rPr>
          <w:sz w:val="28"/>
          <w:szCs w:val="28"/>
        </w:rPr>
        <w:t>утвержденными  приказом</w:t>
      </w:r>
      <w:proofErr w:type="gramEnd"/>
      <w:r w:rsidRPr="002B6D44">
        <w:rPr>
          <w:sz w:val="28"/>
          <w:szCs w:val="28"/>
        </w:rPr>
        <w:t xml:space="preserve"> Министерства регионального развития РФ от10 </w:t>
      </w:r>
      <w:smartTag w:uri="urn:schemas-microsoft-com:office:smarttags" w:element="metricconverter">
        <w:smartTagPr>
          <w:attr w:name="ProductID" w:val="10.2007 г"/>
        </w:smartTagPr>
        <w:r w:rsidRPr="002B6D44">
          <w:rPr>
            <w:sz w:val="28"/>
            <w:szCs w:val="28"/>
          </w:rPr>
          <w:t>10.2007 г</w:t>
        </w:r>
      </w:smartTag>
      <w:r w:rsidRPr="002B6D44">
        <w:rPr>
          <w:sz w:val="28"/>
          <w:szCs w:val="28"/>
        </w:rPr>
        <w:t>. № 99</w:t>
      </w:r>
      <w:r>
        <w:rPr>
          <w:sz w:val="28"/>
          <w:szCs w:val="28"/>
        </w:rPr>
        <w:t>.</w:t>
      </w:r>
      <w:r w:rsidRPr="002B6D44">
        <w:rPr>
          <w:sz w:val="28"/>
          <w:szCs w:val="28"/>
        </w:rPr>
        <w:t xml:space="preserve"> </w:t>
      </w:r>
    </w:p>
    <w:p w14:paraId="0CCDE0B2" w14:textId="77777777" w:rsidR="00CA0390" w:rsidRDefault="00CA0390" w:rsidP="00CA0390">
      <w:pPr>
        <w:pStyle w:val="a"/>
        <w:numPr>
          <w:ilvl w:val="0"/>
          <w:numId w:val="0"/>
        </w:numPr>
        <w:contextualSpacing/>
        <w:rPr>
          <w:sz w:val="28"/>
          <w:szCs w:val="28"/>
        </w:rPr>
      </w:pPr>
      <w:r w:rsidRPr="002B6D44">
        <w:rPr>
          <w:sz w:val="28"/>
          <w:szCs w:val="28"/>
        </w:rPr>
        <w:t xml:space="preserve"> </w:t>
      </w:r>
      <w:proofErr w:type="gramStart"/>
      <w:r w:rsidRPr="002B6D44">
        <w:rPr>
          <w:sz w:val="28"/>
          <w:szCs w:val="28"/>
        </w:rPr>
        <w:t>Актуальность  разработки</w:t>
      </w:r>
      <w:proofErr w:type="gramEnd"/>
      <w:r w:rsidRPr="002B6D44">
        <w:rPr>
          <w:sz w:val="28"/>
          <w:szCs w:val="28"/>
        </w:rPr>
        <w:t xml:space="preserve"> инвестиционной программы обусловлена</w:t>
      </w:r>
      <w:r>
        <w:rPr>
          <w:sz w:val="28"/>
          <w:szCs w:val="28"/>
        </w:rPr>
        <w:t xml:space="preserve"> качеством воды, не отвечающим нормам СанПиН 2.1.4.1074-01 «Питьевая вода» (по показателю бор)</w:t>
      </w:r>
      <w:r w:rsidRPr="002B6D44">
        <w:rPr>
          <w:sz w:val="28"/>
          <w:szCs w:val="28"/>
        </w:rPr>
        <w:t>. Данная инвестиционная программа предусматривает повышение качества предоставляемых услуг для населения и направлена на обеспечение качественного, надежного и устойчивого обслуживания потребителей коммунальных услуг.</w:t>
      </w:r>
    </w:p>
    <w:p w14:paraId="5131C5D5" w14:textId="77777777" w:rsidR="00CA0390" w:rsidRPr="002B6D44" w:rsidRDefault="00CA0390" w:rsidP="00CA0390">
      <w:pPr>
        <w:pStyle w:val="a"/>
        <w:numPr>
          <w:ilvl w:val="0"/>
          <w:numId w:val="0"/>
        </w:numPr>
        <w:contextualSpacing/>
        <w:rPr>
          <w:sz w:val="28"/>
          <w:szCs w:val="28"/>
        </w:rPr>
      </w:pPr>
      <w:r w:rsidRPr="002B6D44">
        <w:rPr>
          <w:sz w:val="28"/>
          <w:szCs w:val="28"/>
        </w:rPr>
        <w:t xml:space="preserve">Мероприятия Инвестиционной программы, цели их реализации, финансовые </w:t>
      </w:r>
      <w:proofErr w:type="gramStart"/>
      <w:r w:rsidRPr="002B6D44">
        <w:rPr>
          <w:sz w:val="28"/>
          <w:szCs w:val="28"/>
        </w:rPr>
        <w:t>потребности  по</w:t>
      </w:r>
      <w:proofErr w:type="gramEnd"/>
      <w:r w:rsidRPr="002B6D44">
        <w:rPr>
          <w:sz w:val="28"/>
          <w:szCs w:val="28"/>
        </w:rPr>
        <w:t xml:space="preserve"> водоснабжению и водоотведению представлены в </w:t>
      </w:r>
      <w:r>
        <w:rPr>
          <w:sz w:val="28"/>
          <w:szCs w:val="28"/>
        </w:rPr>
        <w:t xml:space="preserve"> приложениях.</w:t>
      </w:r>
    </w:p>
    <w:p w14:paraId="7D7F6CEB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  <w:r w:rsidRPr="002B6D44">
        <w:rPr>
          <w:sz w:val="28"/>
          <w:szCs w:val="28"/>
        </w:rPr>
        <w:t>Срок реализации инвес</w:t>
      </w:r>
      <w:r>
        <w:rPr>
          <w:sz w:val="28"/>
          <w:szCs w:val="28"/>
        </w:rPr>
        <w:t>тиционной программы составляет 5 лет- 2020-2025</w:t>
      </w:r>
      <w:r w:rsidRPr="002B6D44">
        <w:rPr>
          <w:sz w:val="28"/>
          <w:szCs w:val="28"/>
        </w:rPr>
        <w:t xml:space="preserve"> годы.</w:t>
      </w:r>
    </w:p>
    <w:p w14:paraId="1C826CD5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5295EBCA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5C837800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3A9F8D1D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15F567B5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029839E3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24F1769C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5E5FFA8A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231B75FF" w14:textId="77777777" w:rsidR="00CA0390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6F8A86C2" w14:textId="77777777" w:rsidR="00CA0390" w:rsidRPr="002B6D44" w:rsidRDefault="00CA0390" w:rsidP="00CA0390">
      <w:pPr>
        <w:pStyle w:val="a"/>
        <w:numPr>
          <w:ilvl w:val="0"/>
          <w:numId w:val="0"/>
        </w:numPr>
        <w:tabs>
          <w:tab w:val="num" w:pos="0"/>
        </w:tabs>
        <w:contextualSpacing/>
        <w:rPr>
          <w:sz w:val="28"/>
          <w:szCs w:val="28"/>
        </w:rPr>
      </w:pPr>
    </w:p>
    <w:p w14:paraId="3060B97D" w14:textId="77777777" w:rsidR="00CA0390" w:rsidRPr="002B6D44" w:rsidRDefault="00CA0390" w:rsidP="00CA0390">
      <w:pPr>
        <w:pStyle w:val="1"/>
        <w:numPr>
          <w:ilvl w:val="0"/>
          <w:numId w:val="0"/>
        </w:numPr>
        <w:ind w:left="284"/>
        <w:contextualSpacing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3. Цель</w:t>
      </w:r>
      <w:r w:rsidRPr="002B6D44">
        <w:rPr>
          <w:sz w:val="28"/>
          <w:u w:val="single"/>
        </w:rPr>
        <w:t xml:space="preserve"> Инвестиционной программы:</w:t>
      </w:r>
    </w:p>
    <w:p w14:paraId="09B8B160" w14:textId="77777777" w:rsidR="00CA0390" w:rsidRPr="002B6D44" w:rsidRDefault="00CA0390" w:rsidP="00CA0390">
      <w:pPr>
        <w:pStyle w:val="a"/>
        <w:numPr>
          <w:ilvl w:val="0"/>
          <w:numId w:val="5"/>
        </w:numPr>
        <w:ind w:left="284" w:firstLine="0"/>
        <w:contextualSpacing/>
        <w:rPr>
          <w:b/>
          <w:sz w:val="28"/>
          <w:szCs w:val="28"/>
        </w:rPr>
      </w:pPr>
      <w:r w:rsidRPr="002B6D4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населения </w:t>
      </w:r>
      <w:r w:rsidRPr="002B6D44">
        <w:rPr>
          <w:sz w:val="28"/>
          <w:szCs w:val="28"/>
        </w:rPr>
        <w:t>услугами водоснабжения</w:t>
      </w:r>
      <w:r>
        <w:rPr>
          <w:sz w:val="28"/>
          <w:szCs w:val="28"/>
        </w:rPr>
        <w:t xml:space="preserve"> в соответствии с СанПиН 2.1.4.1074-01.</w:t>
      </w:r>
      <w:r w:rsidRPr="002B6D44">
        <w:rPr>
          <w:sz w:val="28"/>
          <w:szCs w:val="28"/>
        </w:rPr>
        <w:t xml:space="preserve"> </w:t>
      </w:r>
    </w:p>
    <w:p w14:paraId="0D7975DD" w14:textId="77777777" w:rsidR="00CA0390" w:rsidRPr="002B6D44" w:rsidRDefault="00CA0390" w:rsidP="00CA0390">
      <w:pPr>
        <w:pStyle w:val="a"/>
        <w:numPr>
          <w:ilvl w:val="0"/>
          <w:numId w:val="0"/>
        </w:numPr>
        <w:ind w:left="284"/>
        <w:contextualSpacing/>
        <w:jc w:val="center"/>
        <w:rPr>
          <w:b/>
          <w:sz w:val="28"/>
          <w:szCs w:val="28"/>
          <w:u w:val="single"/>
        </w:rPr>
      </w:pPr>
      <w:r w:rsidRPr="002B6D44">
        <w:rPr>
          <w:b/>
          <w:sz w:val="28"/>
          <w:szCs w:val="28"/>
          <w:u w:val="single"/>
        </w:rPr>
        <w:t xml:space="preserve">4. </w:t>
      </w:r>
      <w:proofErr w:type="gramStart"/>
      <w:r w:rsidRPr="002B6D44">
        <w:rPr>
          <w:b/>
          <w:sz w:val="28"/>
          <w:szCs w:val="28"/>
          <w:u w:val="single"/>
        </w:rPr>
        <w:t>Задачами  Инвестиционной</w:t>
      </w:r>
      <w:proofErr w:type="gramEnd"/>
      <w:r w:rsidRPr="002B6D44">
        <w:rPr>
          <w:b/>
          <w:sz w:val="28"/>
          <w:szCs w:val="28"/>
          <w:u w:val="single"/>
        </w:rPr>
        <w:t xml:space="preserve"> программы являются:</w:t>
      </w:r>
    </w:p>
    <w:p w14:paraId="07AB456D" w14:textId="77777777" w:rsidR="00CA0390" w:rsidRPr="002B6D44" w:rsidRDefault="00CA0390" w:rsidP="00CA0390">
      <w:pPr>
        <w:pStyle w:val="a"/>
        <w:numPr>
          <w:ilvl w:val="0"/>
          <w:numId w:val="6"/>
        </w:numPr>
        <w:ind w:left="284" w:firstLine="0"/>
        <w:contextualSpacing/>
        <w:rPr>
          <w:sz w:val="28"/>
          <w:szCs w:val="28"/>
        </w:rPr>
      </w:pPr>
      <w:r w:rsidRPr="002B6D44">
        <w:rPr>
          <w:sz w:val="28"/>
          <w:szCs w:val="28"/>
        </w:rPr>
        <w:t>разраб</w:t>
      </w:r>
      <w:r>
        <w:rPr>
          <w:sz w:val="28"/>
          <w:szCs w:val="28"/>
        </w:rPr>
        <w:t>отка мероприятий, по доведению качества воды в 2020-2025г</w:t>
      </w:r>
      <w:r w:rsidRPr="002B6D44">
        <w:rPr>
          <w:sz w:val="28"/>
          <w:szCs w:val="28"/>
        </w:rPr>
        <w:t>.г.</w:t>
      </w:r>
    </w:p>
    <w:p w14:paraId="50932B88" w14:textId="77777777" w:rsidR="00CA0390" w:rsidRPr="00E472E6" w:rsidRDefault="00CA0390" w:rsidP="00CA0390">
      <w:pPr>
        <w:pStyle w:val="1"/>
        <w:numPr>
          <w:ilvl w:val="0"/>
          <w:numId w:val="0"/>
        </w:numPr>
        <w:ind w:left="284"/>
        <w:contextualSpacing/>
        <w:jc w:val="center"/>
        <w:rPr>
          <w:sz w:val="28"/>
        </w:rPr>
      </w:pPr>
      <w:r w:rsidRPr="002B6D44">
        <w:t>5</w:t>
      </w:r>
      <w:r w:rsidRPr="00E472E6">
        <w:rPr>
          <w:sz w:val="28"/>
        </w:rPr>
        <w:t xml:space="preserve">. Краткое описание существующего состояния систем коммунального </w:t>
      </w:r>
      <w:proofErr w:type="gramStart"/>
      <w:r w:rsidRPr="00E472E6">
        <w:rPr>
          <w:sz w:val="28"/>
        </w:rPr>
        <w:t>водоснабжения  и</w:t>
      </w:r>
      <w:proofErr w:type="gramEnd"/>
      <w:r w:rsidRPr="00E472E6">
        <w:rPr>
          <w:sz w:val="28"/>
        </w:rPr>
        <w:t xml:space="preserve"> анализ проблем.</w:t>
      </w:r>
    </w:p>
    <w:p w14:paraId="38F9DE71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</w:rPr>
        <w:t>В ведение</w:t>
      </w:r>
      <w:r>
        <w:rPr>
          <w:sz w:val="28"/>
          <w:szCs w:val="28"/>
        </w:rPr>
        <w:t xml:space="preserve"> (аренда)</w:t>
      </w:r>
      <w:r w:rsidRPr="00AC6DDE">
        <w:rPr>
          <w:sz w:val="28"/>
          <w:szCs w:val="28"/>
        </w:rPr>
        <w:t xml:space="preserve"> ООО «Октябрьский находится 4 артезианских скважины (№№ 585,643,32900,28801), скважины №№585 и 643 работают с 1959 года, №№ 28801 и 32900 с 1972 года. Вода используется для хозяйственно-питьевого водоснабжения и технологического обеспечения объектов в п. Октябрьский.</w:t>
      </w:r>
    </w:p>
    <w:p w14:paraId="64D76D50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  <w:u w:val="single"/>
        </w:rPr>
        <w:t>Скважина № 585</w:t>
      </w:r>
      <w:r w:rsidRPr="00AC6DDE">
        <w:rPr>
          <w:sz w:val="28"/>
          <w:szCs w:val="28"/>
        </w:rPr>
        <w:t xml:space="preserve">. Пробурена в 1959 году глубиной </w:t>
      </w:r>
      <w:smartTag w:uri="urn:schemas-microsoft-com:office:smarttags" w:element="metricconverter">
        <w:smartTagPr>
          <w:attr w:name="ProductID" w:val="120 метров"/>
        </w:smartTagPr>
        <w:r w:rsidRPr="00AC6DDE">
          <w:rPr>
            <w:sz w:val="28"/>
            <w:szCs w:val="28"/>
          </w:rPr>
          <w:t>120 метров</w:t>
        </w:r>
      </w:smartTag>
      <w:r w:rsidRPr="00AC6DDE">
        <w:rPr>
          <w:sz w:val="28"/>
          <w:szCs w:val="28"/>
        </w:rPr>
        <w:t xml:space="preserve">, находится на юго-западной окраине поселка. </w:t>
      </w:r>
    </w:p>
    <w:p w14:paraId="37899537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  <w:u w:val="single"/>
        </w:rPr>
        <w:t xml:space="preserve">Скважина № 643. </w:t>
      </w:r>
      <w:r w:rsidRPr="00AC6DDE">
        <w:rPr>
          <w:sz w:val="28"/>
          <w:szCs w:val="28"/>
        </w:rPr>
        <w:t xml:space="preserve"> Пробурена в 1959 году глубиной </w:t>
      </w:r>
      <w:smartTag w:uri="urn:schemas-microsoft-com:office:smarttags" w:element="metricconverter">
        <w:smartTagPr>
          <w:attr w:name="ProductID" w:val="96,5 метров"/>
        </w:smartTagPr>
        <w:r w:rsidRPr="00AC6DDE">
          <w:rPr>
            <w:sz w:val="28"/>
            <w:szCs w:val="28"/>
          </w:rPr>
          <w:t>96,5 метров</w:t>
        </w:r>
      </w:smartTag>
      <w:r w:rsidRPr="00AC6DDE">
        <w:rPr>
          <w:sz w:val="28"/>
          <w:szCs w:val="28"/>
        </w:rPr>
        <w:t>, находится также на юго-западной окраине поселка.</w:t>
      </w:r>
    </w:p>
    <w:p w14:paraId="342E4230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  <w:u w:val="single"/>
        </w:rPr>
        <w:t>Скважина № 28801</w:t>
      </w:r>
      <w:r w:rsidRPr="00AC6DDE">
        <w:rPr>
          <w:sz w:val="28"/>
          <w:szCs w:val="28"/>
        </w:rPr>
        <w:t xml:space="preserve"> Пробурена в 1972 году глубиной </w:t>
      </w:r>
      <w:smartTag w:uri="urn:schemas-microsoft-com:office:smarttags" w:element="metricconverter">
        <w:smartTagPr>
          <w:attr w:name="ProductID" w:val="150 метров"/>
        </w:smartTagPr>
        <w:r w:rsidRPr="00AC6DDE">
          <w:rPr>
            <w:sz w:val="28"/>
            <w:szCs w:val="28"/>
          </w:rPr>
          <w:t>150 метров</w:t>
        </w:r>
      </w:smartTag>
      <w:r w:rsidRPr="00AC6DDE">
        <w:rPr>
          <w:sz w:val="28"/>
          <w:szCs w:val="28"/>
        </w:rPr>
        <w:t>, находится на юго-восточной окраине поселка.</w:t>
      </w:r>
    </w:p>
    <w:p w14:paraId="6DADF1CB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  <w:u w:val="single"/>
        </w:rPr>
        <w:t>Скважина № 32900</w:t>
      </w:r>
      <w:r w:rsidRPr="00AC6DDE">
        <w:rPr>
          <w:sz w:val="28"/>
          <w:szCs w:val="28"/>
        </w:rPr>
        <w:t xml:space="preserve"> Пробурена в 1972 году глубиной </w:t>
      </w:r>
      <w:smartTag w:uri="urn:schemas-microsoft-com:office:smarttags" w:element="metricconverter">
        <w:smartTagPr>
          <w:attr w:name="ProductID" w:val="150 метров"/>
        </w:smartTagPr>
        <w:r w:rsidRPr="00AC6DDE">
          <w:rPr>
            <w:sz w:val="28"/>
            <w:szCs w:val="28"/>
          </w:rPr>
          <w:t>150 метров</w:t>
        </w:r>
      </w:smartTag>
      <w:r w:rsidRPr="00AC6DDE">
        <w:rPr>
          <w:sz w:val="28"/>
          <w:szCs w:val="28"/>
        </w:rPr>
        <w:t>, находится на северной окраине поселка.</w:t>
      </w:r>
    </w:p>
    <w:p w14:paraId="4521E817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</w:rPr>
        <w:t xml:space="preserve">Качество воды по данным лаборатории Филиала ФГУЗ «Центр гигиены и эпидемиологии в Кировской области в Слободском районе» и ФГУЗ «Центр гигиены и эпидемиологии в Кировской области» по Органолептическим, микробиологическим показателям и показателям радиационной безопасности соответствуют требованиям СанПиН 2.1.4.1074-01. По определяемым химическим показателям не отвечает требованиям СанПиН 2.1.4.1074-01, в т.ч: </w:t>
      </w:r>
    </w:p>
    <w:p w14:paraId="40D19133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  <w:u w:val="single"/>
        </w:rPr>
        <w:t>скважина № 585</w:t>
      </w:r>
      <w:r w:rsidRPr="00AC6DDE">
        <w:rPr>
          <w:sz w:val="28"/>
          <w:szCs w:val="28"/>
        </w:rPr>
        <w:t xml:space="preserve"> – повышенное </w:t>
      </w:r>
      <w:proofErr w:type="gramStart"/>
      <w:r w:rsidRPr="00AC6DD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 бора</w:t>
      </w:r>
      <w:proofErr w:type="gramEnd"/>
      <w:r>
        <w:rPr>
          <w:sz w:val="28"/>
          <w:szCs w:val="28"/>
        </w:rPr>
        <w:t xml:space="preserve"> с 2015 по 2020 от 2,11</w:t>
      </w:r>
      <w:r w:rsidRPr="00AC6DDE">
        <w:rPr>
          <w:sz w:val="28"/>
          <w:szCs w:val="28"/>
        </w:rPr>
        <w:t xml:space="preserve">  до 4,5</w:t>
      </w:r>
      <w:r>
        <w:rPr>
          <w:sz w:val="28"/>
          <w:szCs w:val="28"/>
        </w:rPr>
        <w:t>мг/л(максимально), при ПДК не более 0,5мг/л.</w:t>
      </w:r>
    </w:p>
    <w:p w14:paraId="42BC1902" w14:textId="77777777" w:rsidR="00CA0390" w:rsidRPr="00AC6DDE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AC6DDE">
        <w:rPr>
          <w:sz w:val="28"/>
          <w:szCs w:val="28"/>
          <w:u w:val="single"/>
        </w:rPr>
        <w:t xml:space="preserve">скважина № 643 </w:t>
      </w:r>
      <w:r w:rsidRPr="00AC6DDE">
        <w:rPr>
          <w:sz w:val="28"/>
          <w:szCs w:val="28"/>
        </w:rPr>
        <w:t xml:space="preserve">– повышенное </w:t>
      </w:r>
      <w:r>
        <w:rPr>
          <w:sz w:val="28"/>
          <w:szCs w:val="28"/>
        </w:rPr>
        <w:t>содержание бора за период с 2015 по 2020г.г от 2</w:t>
      </w:r>
      <w:r w:rsidRPr="00AC6DDE">
        <w:rPr>
          <w:sz w:val="28"/>
          <w:szCs w:val="28"/>
        </w:rPr>
        <w:t>,</w:t>
      </w:r>
      <w:r>
        <w:rPr>
          <w:sz w:val="28"/>
          <w:szCs w:val="28"/>
        </w:rPr>
        <w:t>16 до 4,27мг/л(максимально), при ПДК не более 0,5мг/л.</w:t>
      </w:r>
    </w:p>
    <w:p w14:paraId="45184681" w14:textId="77777777" w:rsidR="00CA0390" w:rsidRPr="00CE4030" w:rsidRDefault="00CA0390" w:rsidP="00CA0390">
      <w:pPr>
        <w:pStyle w:val="a"/>
        <w:numPr>
          <w:ilvl w:val="0"/>
          <w:numId w:val="0"/>
        </w:numPr>
        <w:rPr>
          <w:sz w:val="28"/>
          <w:szCs w:val="28"/>
        </w:rPr>
      </w:pPr>
      <w:r w:rsidRPr="00CE4030">
        <w:rPr>
          <w:sz w:val="28"/>
          <w:szCs w:val="28"/>
          <w:u w:val="single"/>
        </w:rPr>
        <w:t>скважина №32900</w:t>
      </w:r>
      <w:r w:rsidRPr="00CE4030">
        <w:rPr>
          <w:sz w:val="28"/>
          <w:szCs w:val="28"/>
        </w:rPr>
        <w:t xml:space="preserve"> – повышенное </w:t>
      </w:r>
      <w:r>
        <w:rPr>
          <w:sz w:val="28"/>
          <w:szCs w:val="28"/>
        </w:rPr>
        <w:t xml:space="preserve">содержание бора за период с 2015 по 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 от 2,1 до 4,27</w:t>
      </w:r>
      <w:r w:rsidRPr="00CE4030">
        <w:rPr>
          <w:sz w:val="28"/>
          <w:szCs w:val="28"/>
        </w:rPr>
        <w:t>мг/л</w:t>
      </w:r>
      <w:r>
        <w:rPr>
          <w:sz w:val="28"/>
          <w:szCs w:val="28"/>
        </w:rPr>
        <w:t>(максимально)</w:t>
      </w:r>
      <w:r w:rsidRPr="00CE4030">
        <w:rPr>
          <w:sz w:val="28"/>
          <w:szCs w:val="28"/>
        </w:rPr>
        <w:t xml:space="preserve">, </w:t>
      </w:r>
      <w:r>
        <w:rPr>
          <w:sz w:val="28"/>
          <w:szCs w:val="28"/>
        </w:rPr>
        <w:t>при ПДК не более 0,5мг/л.</w:t>
      </w:r>
    </w:p>
    <w:p w14:paraId="4F55A877" w14:textId="77777777" w:rsidR="00CA0390" w:rsidRDefault="00CA0390" w:rsidP="00CA0390">
      <w:pPr>
        <w:pStyle w:val="1"/>
        <w:numPr>
          <w:ilvl w:val="0"/>
          <w:numId w:val="0"/>
        </w:numPr>
        <w:spacing w:before="0" w:after="0"/>
        <w:ind w:left="1134"/>
        <w:rPr>
          <w:sz w:val="28"/>
          <w:u w:val="single"/>
        </w:rPr>
      </w:pPr>
    </w:p>
    <w:p w14:paraId="242CC2C3" w14:textId="77777777" w:rsidR="00CA0390" w:rsidRPr="002B6D44" w:rsidRDefault="00CA0390" w:rsidP="00CA0390">
      <w:pPr>
        <w:pStyle w:val="1"/>
        <w:numPr>
          <w:ilvl w:val="0"/>
          <w:numId w:val="0"/>
        </w:numPr>
        <w:spacing w:before="0" w:after="0"/>
        <w:ind w:left="1134"/>
        <w:rPr>
          <w:sz w:val="28"/>
          <w:u w:val="single"/>
        </w:rPr>
      </w:pPr>
      <w:r>
        <w:rPr>
          <w:sz w:val="28"/>
          <w:u w:val="single"/>
        </w:rPr>
        <w:t>6</w:t>
      </w:r>
      <w:r w:rsidRPr="002B6D44">
        <w:rPr>
          <w:sz w:val="28"/>
          <w:u w:val="single"/>
        </w:rPr>
        <w:t>.Объемы и источники финансирования Инвестиционной программы</w:t>
      </w:r>
    </w:p>
    <w:p w14:paraId="64386B09" w14:textId="77777777" w:rsidR="00CA0390" w:rsidRDefault="00CA0390" w:rsidP="00CA0390">
      <w:pPr>
        <w:pStyle w:val="Normal1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Pr="002B6D44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 Инвестиционной программы являе</w:t>
      </w:r>
      <w:r w:rsidRPr="002B6D44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</w:p>
    <w:p w14:paraId="636F1AF3" w14:textId="77777777" w:rsidR="00CA0390" w:rsidRDefault="00CA0390" w:rsidP="00CA0390">
      <w:pPr>
        <w:pStyle w:val="Normal1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районный бюджет.</w:t>
      </w:r>
    </w:p>
    <w:p w14:paraId="3869BE96" w14:textId="77777777" w:rsidR="00CA0390" w:rsidRDefault="00CA0390" w:rsidP="00CA0390">
      <w:pPr>
        <w:pStyle w:val="Normal1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4BC13FF5" w14:textId="77777777" w:rsidR="00CA0390" w:rsidRDefault="00CA0390" w:rsidP="00CA0390">
      <w:pPr>
        <w:pStyle w:val="Normal1"/>
        <w:shd w:val="clear" w:color="auto" w:fill="FFFFFF"/>
        <w:tabs>
          <w:tab w:val="left" w:pos="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Примерный о</w:t>
      </w:r>
      <w:r w:rsidRPr="002B6D44">
        <w:rPr>
          <w:sz w:val="28"/>
          <w:szCs w:val="28"/>
        </w:rPr>
        <w:t xml:space="preserve">бъем финансовых средств, необходимый для </w:t>
      </w:r>
      <w:r w:rsidRPr="002B6D44">
        <w:rPr>
          <w:sz w:val="28"/>
          <w:szCs w:val="28"/>
        </w:rPr>
        <w:lastRenderedPageBreak/>
        <w:t>реализации мероприятий инвестиционной программы по годам реализации с разбивкой по источникам финансирован</w:t>
      </w:r>
      <w:r>
        <w:rPr>
          <w:sz w:val="28"/>
          <w:szCs w:val="28"/>
        </w:rPr>
        <w:t>ия представлен в таблице.</w:t>
      </w:r>
    </w:p>
    <w:p w14:paraId="4FBF6E13" w14:textId="77777777" w:rsidR="00CA0390" w:rsidRDefault="00CA0390" w:rsidP="00CA0390">
      <w:pPr>
        <w:pStyle w:val="Normal1"/>
        <w:shd w:val="clear" w:color="auto" w:fill="FFFFFF"/>
        <w:tabs>
          <w:tab w:val="left" w:pos="0"/>
        </w:tabs>
        <w:ind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7DEEA118" w14:textId="77777777" w:rsidR="00CA0390" w:rsidRPr="00337C63" w:rsidRDefault="00CA0390" w:rsidP="00CA0390">
      <w:pPr>
        <w:pStyle w:val="Normal1"/>
        <w:shd w:val="clear" w:color="auto" w:fill="FFFFFF"/>
        <w:tabs>
          <w:tab w:val="left" w:pos="0"/>
        </w:tabs>
        <w:ind w:firstLine="1077"/>
        <w:contextualSpacing/>
        <w:jc w:val="right"/>
        <w:rPr>
          <w:b/>
          <w:i/>
        </w:rPr>
      </w:pPr>
      <w:r w:rsidRPr="00337C6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Таблица </w:t>
      </w:r>
    </w:p>
    <w:p w14:paraId="46A71FE3" w14:textId="77777777" w:rsidR="00CA0390" w:rsidRDefault="00CA0390" w:rsidP="00CA0390">
      <w:pPr>
        <w:pStyle w:val="Normal1"/>
        <w:shd w:val="clear" w:color="auto" w:fill="FFFFFF"/>
        <w:tabs>
          <w:tab w:val="left" w:pos="0"/>
        </w:tabs>
        <w:ind w:firstLine="1077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080"/>
        <w:gridCol w:w="981"/>
        <w:gridCol w:w="999"/>
        <w:gridCol w:w="900"/>
        <w:gridCol w:w="1080"/>
        <w:gridCol w:w="981"/>
        <w:gridCol w:w="1179"/>
      </w:tblGrid>
      <w:tr w:rsidR="00CA0390" w:rsidRPr="00153E1F" w14:paraId="18BAB42E" w14:textId="77777777" w:rsidTr="0014708C"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7F1F35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71D80">
              <w:rPr>
                <w:b/>
                <w:sz w:val="18"/>
                <w:szCs w:val="18"/>
              </w:rPr>
              <w:t>Источники капитальных вложений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DD02A0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71D80">
              <w:rPr>
                <w:b/>
                <w:sz w:val="18"/>
                <w:szCs w:val="18"/>
              </w:rPr>
              <w:t>Объем финансирования (тыс. руб.) с НДС</w:t>
            </w:r>
          </w:p>
        </w:tc>
      </w:tr>
      <w:tr w:rsidR="00CA0390" w:rsidRPr="00153E1F" w14:paraId="12E0C12C" w14:textId="77777777" w:rsidTr="0014708C"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9F0C85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9B032EA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14:paraId="279E2ABA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D71D8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9D9F4BD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14:paraId="398EE854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D71D8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3A73A71F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14:paraId="01DF2A7B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D71D8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6D5878" w14:textId="77777777" w:rsidR="00CA039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14:paraId="22E7DEBF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590620" w14:textId="77777777" w:rsidR="00CA039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14:paraId="564CD111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D520A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14:paraId="204133CF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D4E71" w14:textId="77777777" w:rsidR="00CA039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14:paraId="7C66E80A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CA0390" w:rsidRPr="00153E1F" w14:paraId="29B11EB9" w14:textId="77777777" w:rsidTr="0014708C">
        <w:tc>
          <w:tcPr>
            <w:tcW w:w="2160" w:type="dxa"/>
            <w:tcBorders>
              <w:left w:val="single" w:sz="12" w:space="0" w:color="auto"/>
            </w:tcBorders>
          </w:tcPr>
          <w:p w14:paraId="535F6576" w14:textId="77777777" w:rsidR="00CA0390" w:rsidRPr="00153E1F" w:rsidRDefault="00CA0390" w:rsidP="0014708C">
            <w:pPr>
              <w:pStyle w:val="Normal1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080" w:type="dxa"/>
          </w:tcPr>
          <w:p w14:paraId="0DC44DB7" w14:textId="77777777" w:rsidR="00CA0390" w:rsidRPr="00B62A63" w:rsidRDefault="00CA0390" w:rsidP="0014708C">
            <w:pPr>
              <w:pStyle w:val="Normal1"/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14:paraId="3EE623E5" w14:textId="77777777" w:rsidR="00CA0390" w:rsidRPr="00B62A63" w:rsidRDefault="00CA0390" w:rsidP="0014708C">
            <w:pPr>
              <w:pStyle w:val="Normal1"/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9" w:type="dxa"/>
          </w:tcPr>
          <w:p w14:paraId="1DFBEDCC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4DE6A46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39FDDFD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67141597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12" w:space="0" w:color="auto"/>
            </w:tcBorders>
          </w:tcPr>
          <w:p w14:paraId="088D242A" w14:textId="77777777" w:rsidR="00CA0390" w:rsidRPr="00B62A63" w:rsidRDefault="00CA0390" w:rsidP="0014708C">
            <w:pPr>
              <w:pStyle w:val="Normal1"/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CA0390" w:rsidRPr="00153E1F" w14:paraId="4D27E68A" w14:textId="77777777" w:rsidTr="0014708C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F47348" w14:textId="77777777" w:rsidR="00CA0390" w:rsidRPr="00D71D80" w:rsidRDefault="00CA0390" w:rsidP="0014708C">
            <w:pPr>
              <w:pStyle w:val="Normal1"/>
              <w:tabs>
                <w:tab w:val="left" w:pos="0"/>
              </w:tabs>
              <w:rPr>
                <w:b/>
                <w:i/>
                <w:sz w:val="18"/>
                <w:szCs w:val="18"/>
              </w:rPr>
            </w:pPr>
            <w:r w:rsidRPr="00D71D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EF73CFD" w14:textId="77777777" w:rsidR="00CA0390" w:rsidRPr="00B62A63" w:rsidRDefault="00CA0390" w:rsidP="0014708C">
            <w:pPr>
              <w:pStyle w:val="Normal1"/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4DEB99B7" w14:textId="77777777" w:rsidR="00CA0390" w:rsidRPr="00B62A63" w:rsidRDefault="00CA0390" w:rsidP="0014708C">
            <w:pPr>
              <w:pStyle w:val="Normal1"/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14:paraId="6274D938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BE2E15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FAB552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0ACE86" w14:textId="77777777" w:rsidR="00CA0390" w:rsidRDefault="00CA0390" w:rsidP="0014708C">
            <w:r w:rsidRPr="00156BB3">
              <w:rPr>
                <w:sz w:val="18"/>
                <w:szCs w:val="18"/>
              </w:rPr>
              <w:t>875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A1CC51" w14:textId="77777777" w:rsidR="00CA0390" w:rsidRPr="00B62A63" w:rsidRDefault="00CA0390" w:rsidP="0014708C">
            <w:pPr>
              <w:pStyle w:val="Normal1"/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</w:t>
            </w:r>
          </w:p>
        </w:tc>
      </w:tr>
    </w:tbl>
    <w:p w14:paraId="0EC40EEF" w14:textId="77777777" w:rsidR="00CA0390" w:rsidRDefault="00CA0390" w:rsidP="00CA0390">
      <w:pPr>
        <w:pStyle w:val="a"/>
        <w:numPr>
          <w:ilvl w:val="0"/>
          <w:numId w:val="0"/>
        </w:numPr>
      </w:pPr>
    </w:p>
    <w:p w14:paraId="127D8F4A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2B6D44">
        <w:rPr>
          <w:b/>
          <w:sz w:val="28"/>
          <w:szCs w:val="28"/>
          <w:u w:val="single"/>
        </w:rPr>
        <w:t xml:space="preserve">. Контроль за ходом выполнения </w:t>
      </w:r>
      <w:proofErr w:type="gramStart"/>
      <w:r w:rsidRPr="002B6D44">
        <w:rPr>
          <w:b/>
          <w:sz w:val="28"/>
          <w:szCs w:val="28"/>
          <w:u w:val="single"/>
        </w:rPr>
        <w:t>Инвестиционной  программы</w:t>
      </w:r>
      <w:proofErr w:type="gramEnd"/>
      <w:r w:rsidRPr="002B6D44">
        <w:rPr>
          <w:b/>
          <w:sz w:val="28"/>
          <w:szCs w:val="28"/>
          <w:u w:val="single"/>
        </w:rPr>
        <w:t>.</w:t>
      </w:r>
    </w:p>
    <w:p w14:paraId="75EEC0A7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center"/>
        <w:rPr>
          <w:b/>
          <w:sz w:val="28"/>
          <w:szCs w:val="28"/>
        </w:rPr>
      </w:pPr>
    </w:p>
    <w:p w14:paraId="6361BE67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center"/>
        <w:rPr>
          <w:sz w:val="28"/>
          <w:szCs w:val="28"/>
        </w:rPr>
      </w:pPr>
      <w:r w:rsidRPr="002B6D44">
        <w:rPr>
          <w:sz w:val="28"/>
          <w:szCs w:val="28"/>
          <w:u w:val="single"/>
        </w:rPr>
        <w:t xml:space="preserve">Управление и контроль за ходом </w:t>
      </w:r>
      <w:proofErr w:type="gramStart"/>
      <w:r w:rsidRPr="002B6D44">
        <w:rPr>
          <w:sz w:val="28"/>
          <w:szCs w:val="28"/>
          <w:u w:val="single"/>
        </w:rPr>
        <w:t>реализации  Инвестиционной</w:t>
      </w:r>
      <w:proofErr w:type="gramEnd"/>
      <w:r w:rsidRPr="002B6D44">
        <w:rPr>
          <w:sz w:val="28"/>
          <w:szCs w:val="28"/>
          <w:u w:val="single"/>
        </w:rPr>
        <w:t xml:space="preserve"> программы осуществляют </w:t>
      </w:r>
      <w:r w:rsidRPr="002B6D44">
        <w:rPr>
          <w:sz w:val="28"/>
          <w:szCs w:val="28"/>
        </w:rPr>
        <w:t>:</w:t>
      </w:r>
    </w:p>
    <w:p w14:paraId="37D25973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2B6D44">
        <w:rPr>
          <w:sz w:val="28"/>
          <w:szCs w:val="28"/>
        </w:rPr>
        <w:t>Руководитель программ</w:t>
      </w:r>
      <w:r>
        <w:rPr>
          <w:sz w:val="28"/>
          <w:szCs w:val="28"/>
        </w:rPr>
        <w:t>ы</w:t>
      </w:r>
      <w:r w:rsidRPr="002B6D44">
        <w:rPr>
          <w:sz w:val="28"/>
          <w:szCs w:val="28"/>
        </w:rPr>
        <w:t xml:space="preserve"> и А</w:t>
      </w:r>
      <w:r>
        <w:rPr>
          <w:sz w:val="28"/>
          <w:szCs w:val="28"/>
        </w:rPr>
        <w:t>дминистрация Октябрьского сельского поселения</w:t>
      </w:r>
      <w:r w:rsidRPr="002B6D44">
        <w:rPr>
          <w:sz w:val="28"/>
          <w:szCs w:val="28"/>
        </w:rPr>
        <w:t>.</w:t>
      </w:r>
    </w:p>
    <w:p w14:paraId="1BBE5710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center"/>
        <w:rPr>
          <w:sz w:val="28"/>
          <w:szCs w:val="28"/>
          <w:u w:val="single"/>
        </w:rPr>
      </w:pPr>
      <w:r w:rsidRPr="002B6D44">
        <w:rPr>
          <w:sz w:val="28"/>
          <w:szCs w:val="28"/>
          <w:u w:val="single"/>
        </w:rPr>
        <w:t>В рамках этого осуществляется:</w:t>
      </w:r>
    </w:p>
    <w:p w14:paraId="701EC2D2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2B6D44">
        <w:rPr>
          <w:sz w:val="28"/>
          <w:szCs w:val="28"/>
        </w:rPr>
        <w:t>-общий контроль;</w:t>
      </w:r>
    </w:p>
    <w:p w14:paraId="6724F377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2B6D44">
        <w:rPr>
          <w:sz w:val="28"/>
          <w:szCs w:val="28"/>
        </w:rPr>
        <w:t>-контроль сроков реализации программных мероприятий;</w:t>
      </w:r>
    </w:p>
    <w:p w14:paraId="0F9CFBC4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2B6D44">
        <w:rPr>
          <w:sz w:val="28"/>
          <w:szCs w:val="28"/>
        </w:rPr>
        <w:t>- контроль целевого использования финансовых средств;</w:t>
      </w:r>
    </w:p>
    <w:p w14:paraId="14735863" w14:textId="77777777" w:rsidR="00CA0390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2B6D44">
        <w:rPr>
          <w:sz w:val="28"/>
          <w:szCs w:val="28"/>
        </w:rPr>
        <w:t>-подготовка ежегодных отчетов о выполнении мероприятий и показателей Инвестиционной программы.</w:t>
      </w:r>
    </w:p>
    <w:p w14:paraId="28127AB3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</w:p>
    <w:p w14:paraId="67F9E95C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2B6D44">
        <w:rPr>
          <w:b/>
          <w:sz w:val="28"/>
          <w:szCs w:val="28"/>
          <w:u w:val="single"/>
        </w:rPr>
        <w:t>. Выводы и заключения</w:t>
      </w:r>
    </w:p>
    <w:p w14:paraId="797A616F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center"/>
        <w:rPr>
          <w:b/>
          <w:sz w:val="28"/>
          <w:szCs w:val="28"/>
        </w:rPr>
      </w:pPr>
    </w:p>
    <w:p w14:paraId="66F8D88E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2B6D44">
        <w:rPr>
          <w:sz w:val="28"/>
          <w:szCs w:val="28"/>
        </w:rPr>
        <w:t xml:space="preserve"> Успешная реализация мероприятий Инвестиционной программы   не подразумевает достижение экономического эффекта и извлечение прибыли, а в основном направлена на достижение социального эффекта, в частности на </w:t>
      </w:r>
      <w:r>
        <w:rPr>
          <w:sz w:val="28"/>
          <w:szCs w:val="28"/>
        </w:rPr>
        <w:t>доведение качества питьевой воды, отвечающей требованиям СанПиН 2.1.4.1074-01</w:t>
      </w:r>
    </w:p>
    <w:p w14:paraId="7398BBE4" w14:textId="77777777" w:rsidR="00CA0390" w:rsidRPr="002B6D44" w:rsidRDefault="00CA0390" w:rsidP="00CA0390">
      <w:pPr>
        <w:pStyle w:val="Normal1"/>
        <w:shd w:val="clear" w:color="auto" w:fill="FFFFFF"/>
        <w:tabs>
          <w:tab w:val="left" w:pos="0"/>
        </w:tabs>
        <w:spacing w:before="120"/>
        <w:rPr>
          <w:sz w:val="28"/>
          <w:szCs w:val="28"/>
        </w:rPr>
      </w:pPr>
    </w:p>
    <w:p w14:paraId="456D00C8" w14:textId="77777777" w:rsidR="00CA0390" w:rsidRDefault="00CA0390" w:rsidP="00CA0390"/>
    <w:p w14:paraId="01C3C251" w14:textId="77777777" w:rsidR="00CA0390" w:rsidRDefault="00CA0390" w:rsidP="00CA0390">
      <w:pPr>
        <w:pStyle w:val="a"/>
        <w:numPr>
          <w:ilvl w:val="0"/>
          <w:numId w:val="0"/>
        </w:numPr>
      </w:pPr>
    </w:p>
    <w:p w14:paraId="4E023FBE" w14:textId="77777777" w:rsidR="00CA0390" w:rsidRDefault="00CA0390" w:rsidP="00CA0390">
      <w:pPr>
        <w:pStyle w:val="a"/>
        <w:numPr>
          <w:ilvl w:val="0"/>
          <w:numId w:val="0"/>
        </w:numPr>
      </w:pPr>
    </w:p>
    <w:p w14:paraId="47543D35" w14:textId="77777777" w:rsidR="00CA0390" w:rsidRDefault="00CA0390" w:rsidP="00CA0390">
      <w:pPr>
        <w:pStyle w:val="a"/>
        <w:numPr>
          <w:ilvl w:val="0"/>
          <w:numId w:val="0"/>
        </w:numPr>
      </w:pPr>
    </w:p>
    <w:p w14:paraId="05BCFB4A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3E0101FA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47B5A139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1DF6D389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211E01B8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1734A63F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59DA6D6A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2BA473FE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5F02B41C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05C4720A" w14:textId="77777777" w:rsidR="00CA0390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</w:p>
    <w:p w14:paraId="5C579145" w14:textId="77777777" w:rsidR="00CA0390" w:rsidRPr="00453007" w:rsidRDefault="00CA0390" w:rsidP="00CA0390">
      <w:pPr>
        <w:pStyle w:val="a"/>
        <w:numPr>
          <w:ilvl w:val="0"/>
          <w:numId w:val="0"/>
        </w:num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«Приложение № 2»</w:t>
      </w:r>
    </w:p>
    <w:p w14:paraId="266CE147" w14:textId="77777777" w:rsidR="00CA0390" w:rsidRDefault="00CA0390" w:rsidP="00CA0390">
      <w:pPr>
        <w:pStyle w:val="a"/>
        <w:numPr>
          <w:ilvl w:val="0"/>
          <w:numId w:val="0"/>
        </w:numPr>
        <w:jc w:val="center"/>
        <w:rPr>
          <w:b/>
        </w:rPr>
      </w:pPr>
    </w:p>
    <w:p w14:paraId="3A0B3922" w14:textId="77777777" w:rsidR="00CA0390" w:rsidRDefault="00CA0390" w:rsidP="00CA0390">
      <w:pPr>
        <w:pStyle w:val="a"/>
        <w:numPr>
          <w:ilvl w:val="0"/>
          <w:numId w:val="0"/>
        </w:numPr>
        <w:jc w:val="center"/>
        <w:rPr>
          <w:b/>
        </w:rPr>
      </w:pPr>
    </w:p>
    <w:p w14:paraId="5B9BAD1C" w14:textId="77777777" w:rsidR="00CA0390" w:rsidRPr="00453007" w:rsidRDefault="00CA0390" w:rsidP="00CA0390">
      <w:pPr>
        <w:pStyle w:val="a"/>
        <w:numPr>
          <w:ilvl w:val="0"/>
          <w:numId w:val="0"/>
        </w:numPr>
        <w:jc w:val="center"/>
        <w:rPr>
          <w:b/>
        </w:rPr>
      </w:pPr>
      <w:r w:rsidRPr="00453007">
        <w:rPr>
          <w:b/>
        </w:rPr>
        <w:t xml:space="preserve">Потребность системы </w:t>
      </w:r>
      <w:proofErr w:type="gramStart"/>
      <w:r w:rsidRPr="00453007">
        <w:rPr>
          <w:b/>
        </w:rPr>
        <w:t>водопотребления  пос.</w:t>
      </w:r>
      <w:proofErr w:type="gramEnd"/>
      <w:r w:rsidRPr="00453007">
        <w:rPr>
          <w:b/>
        </w:rPr>
        <w:t xml:space="preserve"> Октябрьский в  автоматических фильтрационных установках удаления из воды бора «</w:t>
      </w:r>
      <w:proofErr w:type="spellStart"/>
      <w:r w:rsidRPr="00453007">
        <w:rPr>
          <w:b/>
        </w:rPr>
        <w:t>РосАква</w:t>
      </w:r>
      <w:proofErr w:type="spellEnd"/>
      <w:r w:rsidRPr="00453007">
        <w:rPr>
          <w:b/>
        </w:rPr>
        <w:t>-Ф».</w:t>
      </w:r>
    </w:p>
    <w:p w14:paraId="7E4CEA41" w14:textId="77777777" w:rsidR="00CA0390" w:rsidRDefault="00CA0390" w:rsidP="00CA0390">
      <w:pPr>
        <w:pStyle w:val="a"/>
        <w:numPr>
          <w:ilvl w:val="0"/>
          <w:numId w:val="0"/>
        </w:numPr>
      </w:pPr>
      <w:r>
        <w:t>Исходя из приложения № 1 «Список скважин», требуется установка моделей фильтрационных установок:</w:t>
      </w:r>
    </w:p>
    <w:p w14:paraId="67C3ACB5" w14:textId="77777777" w:rsidR="00CA0390" w:rsidRDefault="00CA0390" w:rsidP="00CA0390">
      <w:pPr>
        <w:pStyle w:val="a"/>
        <w:numPr>
          <w:ilvl w:val="0"/>
          <w:numId w:val="0"/>
        </w:numPr>
      </w:pPr>
      <w:r>
        <w:t xml:space="preserve">         скважина № 585 – РосАква-Ф-3,5 в здании насосной станции (стоимость и расход реагентов определяется согласно прайс-листа ООО «</w:t>
      </w:r>
      <w:proofErr w:type="spellStart"/>
      <w:r>
        <w:t>РосАкваЦентр</w:t>
      </w:r>
      <w:proofErr w:type="spellEnd"/>
      <w:r>
        <w:t xml:space="preserve">» </w:t>
      </w:r>
      <w:proofErr w:type="gramStart"/>
      <w:r>
        <w:t>« Приложение</w:t>
      </w:r>
      <w:proofErr w:type="gramEnd"/>
      <w:r>
        <w:t xml:space="preserve"> № 3»);</w:t>
      </w:r>
    </w:p>
    <w:p w14:paraId="58C58793" w14:textId="77777777" w:rsidR="00CA0390" w:rsidRDefault="00CA0390" w:rsidP="00CA0390">
      <w:pPr>
        <w:pStyle w:val="a"/>
        <w:numPr>
          <w:ilvl w:val="0"/>
          <w:numId w:val="0"/>
        </w:numPr>
      </w:pPr>
      <w:r>
        <w:t xml:space="preserve">         скважина № 643 – РосАква-Ф-3,5 в здании насосон6ой станции (стоимость и расход реагентов определяется </w:t>
      </w:r>
      <w:proofErr w:type="gramStart"/>
      <w:r>
        <w:t>согласно прайс-листа</w:t>
      </w:r>
      <w:proofErr w:type="gramEnd"/>
      <w:r>
        <w:t xml:space="preserve"> ООО «</w:t>
      </w:r>
      <w:proofErr w:type="spellStart"/>
      <w:r>
        <w:t>РосАкваЦентр</w:t>
      </w:r>
      <w:proofErr w:type="spellEnd"/>
      <w:r>
        <w:t>» «Приложение №3»);</w:t>
      </w:r>
    </w:p>
    <w:p w14:paraId="2CEEFADB" w14:textId="77777777" w:rsidR="00CA0390" w:rsidRDefault="00CA0390" w:rsidP="00CA0390">
      <w:pPr>
        <w:pStyle w:val="a"/>
        <w:numPr>
          <w:ilvl w:val="0"/>
          <w:numId w:val="0"/>
        </w:numPr>
      </w:pPr>
      <w:r>
        <w:t xml:space="preserve">         скважина № 32900 – РосАква-Ф-5 в здании водонапорной башни (стоимость пи расход реагентов определяется </w:t>
      </w:r>
      <w:proofErr w:type="gramStart"/>
      <w:r>
        <w:t>согласно прайс-листа</w:t>
      </w:r>
      <w:proofErr w:type="gramEnd"/>
      <w:r>
        <w:t xml:space="preserve"> ООО «</w:t>
      </w:r>
      <w:proofErr w:type="spellStart"/>
      <w:r>
        <w:t>РосАкваЦентр</w:t>
      </w:r>
      <w:proofErr w:type="spellEnd"/>
      <w:r>
        <w:t>» «Приложение № 3»);</w:t>
      </w:r>
    </w:p>
    <w:p w14:paraId="671A5EFA" w14:textId="77777777" w:rsidR="00CA0390" w:rsidRDefault="00CA0390" w:rsidP="00CA0390">
      <w:pPr>
        <w:pStyle w:val="a"/>
        <w:numPr>
          <w:ilvl w:val="0"/>
          <w:numId w:val="0"/>
        </w:numPr>
      </w:pPr>
      <w:r>
        <w:t xml:space="preserve">         скважина № 28801 – установка фильтрационной установки не требуется, т.к. вода используется на технические нужды котельной.</w:t>
      </w:r>
    </w:p>
    <w:p w14:paraId="79BA783B" w14:textId="77777777" w:rsidR="00CA0390" w:rsidRDefault="00CA0390" w:rsidP="00CA0390">
      <w:pPr>
        <w:pStyle w:val="a"/>
        <w:numPr>
          <w:ilvl w:val="0"/>
          <w:numId w:val="0"/>
        </w:numPr>
      </w:pPr>
    </w:p>
    <w:p w14:paraId="01A3605B" w14:textId="77777777" w:rsidR="00CA0390" w:rsidRDefault="00CA0390" w:rsidP="00CA0390">
      <w:pPr>
        <w:pStyle w:val="a"/>
        <w:numPr>
          <w:ilvl w:val="0"/>
          <w:numId w:val="0"/>
        </w:numPr>
      </w:pPr>
    </w:p>
    <w:p w14:paraId="73B42C57" w14:textId="77777777" w:rsidR="00CA0390" w:rsidRDefault="00CA0390" w:rsidP="00CA0390">
      <w:pPr>
        <w:pStyle w:val="a"/>
        <w:numPr>
          <w:ilvl w:val="0"/>
          <w:numId w:val="0"/>
        </w:numPr>
      </w:pPr>
    </w:p>
    <w:p w14:paraId="62160907" w14:textId="77777777" w:rsidR="00CA0390" w:rsidRDefault="00CA0390" w:rsidP="00CA0390">
      <w:pPr>
        <w:pStyle w:val="a"/>
        <w:numPr>
          <w:ilvl w:val="0"/>
          <w:numId w:val="0"/>
        </w:numPr>
      </w:pPr>
    </w:p>
    <w:p w14:paraId="02654DDA" w14:textId="77777777" w:rsidR="00CA0390" w:rsidRDefault="00CA0390" w:rsidP="00CA0390">
      <w:pPr>
        <w:pStyle w:val="a"/>
        <w:numPr>
          <w:ilvl w:val="0"/>
          <w:numId w:val="0"/>
        </w:numPr>
      </w:pPr>
    </w:p>
    <w:p w14:paraId="036864CA" w14:textId="77777777" w:rsidR="00CA0390" w:rsidRDefault="00CA0390" w:rsidP="00CA0390">
      <w:pPr>
        <w:pStyle w:val="a"/>
        <w:numPr>
          <w:ilvl w:val="0"/>
          <w:numId w:val="0"/>
        </w:numPr>
      </w:pPr>
    </w:p>
    <w:p w14:paraId="56EF3C87" w14:textId="77777777" w:rsidR="00CA0390" w:rsidRDefault="00CA0390" w:rsidP="00CA0390">
      <w:pPr>
        <w:pStyle w:val="a"/>
        <w:numPr>
          <w:ilvl w:val="0"/>
          <w:numId w:val="0"/>
        </w:numPr>
      </w:pPr>
    </w:p>
    <w:p w14:paraId="32F1D8C8" w14:textId="77777777" w:rsidR="00CA0390" w:rsidRDefault="00CA0390" w:rsidP="00CA0390">
      <w:pPr>
        <w:pStyle w:val="a"/>
        <w:numPr>
          <w:ilvl w:val="0"/>
          <w:numId w:val="0"/>
        </w:numPr>
      </w:pPr>
    </w:p>
    <w:p w14:paraId="031641BC" w14:textId="77777777" w:rsidR="00CA0390" w:rsidRDefault="00CA0390" w:rsidP="00CA0390">
      <w:pPr>
        <w:pStyle w:val="a"/>
        <w:numPr>
          <w:ilvl w:val="0"/>
          <w:numId w:val="0"/>
        </w:numPr>
      </w:pPr>
    </w:p>
    <w:p w14:paraId="07E46AF2" w14:textId="77777777" w:rsidR="00CA0390" w:rsidRDefault="00CA0390" w:rsidP="00CA0390">
      <w:pPr>
        <w:pStyle w:val="a"/>
        <w:numPr>
          <w:ilvl w:val="0"/>
          <w:numId w:val="0"/>
        </w:numPr>
      </w:pPr>
    </w:p>
    <w:p w14:paraId="60E76862" w14:textId="77777777" w:rsidR="00CA0390" w:rsidRDefault="00CA0390" w:rsidP="00CA0390">
      <w:pPr>
        <w:pStyle w:val="a"/>
        <w:numPr>
          <w:ilvl w:val="0"/>
          <w:numId w:val="0"/>
        </w:numPr>
      </w:pPr>
    </w:p>
    <w:p w14:paraId="289C575A" w14:textId="77777777" w:rsidR="00CA0390" w:rsidRDefault="00CA0390" w:rsidP="00CA0390">
      <w:pPr>
        <w:pStyle w:val="a"/>
        <w:numPr>
          <w:ilvl w:val="0"/>
          <w:numId w:val="0"/>
        </w:numPr>
      </w:pPr>
    </w:p>
    <w:p w14:paraId="10CFE77F" w14:textId="77777777" w:rsidR="00CA0390" w:rsidRDefault="00CA0390" w:rsidP="00CA0390">
      <w:pPr>
        <w:pStyle w:val="a"/>
        <w:numPr>
          <w:ilvl w:val="0"/>
          <w:numId w:val="0"/>
        </w:numPr>
      </w:pPr>
    </w:p>
    <w:p w14:paraId="12F0B7C6" w14:textId="77777777" w:rsidR="00CA0390" w:rsidRDefault="00CA0390" w:rsidP="00CA0390">
      <w:pPr>
        <w:pStyle w:val="a"/>
        <w:numPr>
          <w:ilvl w:val="0"/>
          <w:numId w:val="0"/>
        </w:numPr>
      </w:pPr>
    </w:p>
    <w:p w14:paraId="37C6E918" w14:textId="77777777" w:rsidR="00CA0390" w:rsidRDefault="00CA0390" w:rsidP="00CA0390">
      <w:pPr>
        <w:pStyle w:val="a"/>
        <w:numPr>
          <w:ilvl w:val="0"/>
          <w:numId w:val="0"/>
        </w:numPr>
      </w:pPr>
    </w:p>
    <w:p w14:paraId="64E9001A" w14:textId="77777777" w:rsidR="00CA0390" w:rsidRDefault="00CA0390" w:rsidP="00CA0390">
      <w:pPr>
        <w:pStyle w:val="a"/>
        <w:numPr>
          <w:ilvl w:val="0"/>
          <w:numId w:val="0"/>
        </w:numPr>
      </w:pPr>
    </w:p>
    <w:p w14:paraId="59B5E319" w14:textId="77777777" w:rsidR="00CA0390" w:rsidRDefault="00CA0390" w:rsidP="00CA0390">
      <w:pPr>
        <w:pStyle w:val="a"/>
        <w:numPr>
          <w:ilvl w:val="0"/>
          <w:numId w:val="0"/>
        </w:numPr>
      </w:pPr>
    </w:p>
    <w:p w14:paraId="31D62760" w14:textId="77777777" w:rsidR="00CA0390" w:rsidRDefault="00CA0390" w:rsidP="00CA0390">
      <w:pPr>
        <w:pStyle w:val="a"/>
        <w:numPr>
          <w:ilvl w:val="0"/>
          <w:numId w:val="0"/>
        </w:numPr>
      </w:pPr>
    </w:p>
    <w:p w14:paraId="7FB159EC" w14:textId="77777777" w:rsidR="00CA0390" w:rsidRDefault="00CA0390" w:rsidP="00CA0390">
      <w:pPr>
        <w:pStyle w:val="a"/>
        <w:numPr>
          <w:ilvl w:val="0"/>
          <w:numId w:val="0"/>
        </w:numPr>
      </w:pPr>
    </w:p>
    <w:p w14:paraId="51D3C0F3" w14:textId="77777777" w:rsidR="00CA0390" w:rsidRDefault="00CA0390" w:rsidP="00CA0390">
      <w:pPr>
        <w:pStyle w:val="a"/>
        <w:numPr>
          <w:ilvl w:val="0"/>
          <w:numId w:val="0"/>
        </w:numPr>
      </w:pPr>
    </w:p>
    <w:p w14:paraId="439DFAD3" w14:textId="77777777" w:rsidR="00CA0390" w:rsidRDefault="00CA0390" w:rsidP="00CA0390">
      <w:pPr>
        <w:pStyle w:val="a"/>
        <w:numPr>
          <w:ilvl w:val="0"/>
          <w:numId w:val="0"/>
        </w:numPr>
      </w:pPr>
    </w:p>
    <w:p w14:paraId="1EAC549C" w14:textId="77777777" w:rsidR="00CA0390" w:rsidRDefault="00CA0390" w:rsidP="00CA0390">
      <w:pPr>
        <w:pStyle w:val="a"/>
        <w:numPr>
          <w:ilvl w:val="0"/>
          <w:numId w:val="0"/>
        </w:numPr>
      </w:pPr>
    </w:p>
    <w:p w14:paraId="5436A3FC" w14:textId="77777777" w:rsidR="00CA0390" w:rsidRDefault="00CA0390" w:rsidP="00CA0390">
      <w:pPr>
        <w:pStyle w:val="a"/>
        <w:numPr>
          <w:ilvl w:val="0"/>
          <w:numId w:val="0"/>
        </w:numPr>
      </w:pPr>
    </w:p>
    <w:p w14:paraId="4F3DE70B" w14:textId="77777777" w:rsidR="00CA0390" w:rsidRDefault="00CA0390" w:rsidP="00CA0390">
      <w:pPr>
        <w:pStyle w:val="a"/>
        <w:numPr>
          <w:ilvl w:val="0"/>
          <w:numId w:val="0"/>
        </w:numPr>
      </w:pPr>
    </w:p>
    <w:p w14:paraId="14D56B70" w14:textId="77777777" w:rsidR="00CA0390" w:rsidRDefault="00CA0390" w:rsidP="00CA0390">
      <w:pPr>
        <w:pStyle w:val="a7"/>
        <w:tabs>
          <w:tab w:val="left" w:pos="709"/>
        </w:tabs>
        <w:jc w:val="left"/>
        <w:rPr>
          <w:sz w:val="20"/>
        </w:rPr>
        <w:sectPr w:rsidR="00CA0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876461" w14:textId="77777777" w:rsidR="00CA0390" w:rsidRPr="0041150F" w:rsidRDefault="00CA0390" w:rsidP="00CA0390">
      <w:pPr>
        <w:pStyle w:val="a7"/>
        <w:tabs>
          <w:tab w:val="left" w:pos="709"/>
        </w:tabs>
        <w:jc w:val="lef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</w:t>
      </w:r>
      <w:r w:rsidRPr="0041150F">
        <w:rPr>
          <w:sz w:val="20"/>
        </w:rPr>
        <w:t xml:space="preserve">С П И С О К                                                                       </w:t>
      </w:r>
      <w:r>
        <w:rPr>
          <w:sz w:val="20"/>
        </w:rPr>
        <w:t xml:space="preserve">                                     Приложение №1</w:t>
      </w:r>
      <w:r w:rsidRPr="0041150F">
        <w:rPr>
          <w:sz w:val="20"/>
        </w:rPr>
        <w:t xml:space="preserve">                </w:t>
      </w:r>
    </w:p>
    <w:p w14:paraId="1722BC06" w14:textId="77777777" w:rsidR="00CA0390" w:rsidRPr="0041150F" w:rsidRDefault="00CA0390" w:rsidP="00CA0390">
      <w:pPr>
        <w:pStyle w:val="a9"/>
        <w:rPr>
          <w:sz w:val="20"/>
        </w:rPr>
      </w:pPr>
      <w:r w:rsidRPr="0041150F">
        <w:rPr>
          <w:sz w:val="20"/>
        </w:rPr>
        <w:t xml:space="preserve">СКВАЖИН, НАХОДЯЩИХСЯ НА </w:t>
      </w:r>
      <w:proofErr w:type="gramStart"/>
      <w:r w:rsidRPr="0041150F">
        <w:rPr>
          <w:sz w:val="20"/>
        </w:rPr>
        <w:t>БАЛАНСЕ  ООО</w:t>
      </w:r>
      <w:proofErr w:type="gramEnd"/>
      <w:r w:rsidRPr="0041150F">
        <w:rPr>
          <w:sz w:val="20"/>
        </w:rPr>
        <w:t xml:space="preserve"> « Октябрьский» </w:t>
      </w:r>
      <w:r>
        <w:rPr>
          <w:sz w:val="20"/>
        </w:rPr>
        <w:t xml:space="preserve"> по состоянию на 01.01.2020</w:t>
      </w:r>
      <w:r w:rsidRPr="0041150F">
        <w:rPr>
          <w:sz w:val="20"/>
        </w:rPr>
        <w:t xml:space="preserve"> года.</w:t>
      </w:r>
    </w:p>
    <w:p w14:paraId="2A940367" w14:textId="77777777" w:rsidR="00CA0390" w:rsidRPr="0041150F" w:rsidRDefault="00CA0390" w:rsidP="00CA0390">
      <w:pPr>
        <w:pStyle w:val="a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275"/>
        <w:gridCol w:w="993"/>
        <w:gridCol w:w="1090"/>
        <w:gridCol w:w="1232"/>
        <w:gridCol w:w="1221"/>
        <w:gridCol w:w="1243"/>
        <w:gridCol w:w="1232"/>
        <w:gridCol w:w="1232"/>
        <w:gridCol w:w="1113"/>
        <w:gridCol w:w="1351"/>
      </w:tblGrid>
      <w:tr w:rsidR="00CA0390" w:rsidRPr="0041150F" w14:paraId="5045A81F" w14:textId="77777777" w:rsidTr="0014708C">
        <w:trPr>
          <w:cantSplit/>
        </w:trPr>
        <w:tc>
          <w:tcPr>
            <w:tcW w:w="817" w:type="dxa"/>
            <w:vMerge w:val="restart"/>
          </w:tcPr>
          <w:p w14:paraId="0B535C5D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№</w:t>
            </w:r>
          </w:p>
          <w:p w14:paraId="180B1C60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  <w:proofErr w:type="spellStart"/>
            <w:r w:rsidRPr="0041150F"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14:paraId="7D4C5860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Местоположение скважины (населенный пункт)</w:t>
            </w:r>
          </w:p>
          <w:p w14:paraId="74E76258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 xml:space="preserve">Режим работы </w:t>
            </w:r>
          </w:p>
          <w:p w14:paraId="6BB4B364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скважины</w:t>
            </w:r>
          </w:p>
          <w:p w14:paraId="0E52F30D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(</w:t>
            </w:r>
            <w:proofErr w:type="spellStart"/>
            <w:proofErr w:type="gramStart"/>
            <w:r w:rsidRPr="0041150F">
              <w:rPr>
                <w:b/>
                <w:sz w:val="20"/>
              </w:rPr>
              <w:t>автоматика,посменно</w:t>
            </w:r>
            <w:proofErr w:type="spellEnd"/>
            <w:proofErr w:type="gramEnd"/>
            <w:r w:rsidRPr="0041150F">
              <w:rPr>
                <w:b/>
                <w:sz w:val="20"/>
              </w:rPr>
              <w:t>)</w:t>
            </w:r>
          </w:p>
        </w:tc>
        <w:tc>
          <w:tcPr>
            <w:tcW w:w="1275" w:type="dxa"/>
            <w:vMerge w:val="restart"/>
          </w:tcPr>
          <w:p w14:paraId="1F42E69B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Паспортный номер скважины</w:t>
            </w:r>
          </w:p>
        </w:tc>
        <w:tc>
          <w:tcPr>
            <w:tcW w:w="993" w:type="dxa"/>
            <w:vMerge w:val="restart"/>
          </w:tcPr>
          <w:p w14:paraId="64959A94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 xml:space="preserve"> Год бурения по паспорту</w:t>
            </w:r>
          </w:p>
        </w:tc>
        <w:tc>
          <w:tcPr>
            <w:tcW w:w="1090" w:type="dxa"/>
            <w:vMerge w:val="restart"/>
          </w:tcPr>
          <w:p w14:paraId="5A580A8A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Глубина скважины</w:t>
            </w:r>
          </w:p>
          <w:p w14:paraId="7E9923C0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 xml:space="preserve">Глубина </w:t>
            </w:r>
            <w:proofErr w:type="spellStart"/>
            <w:r w:rsidRPr="0041150F">
              <w:rPr>
                <w:b/>
                <w:sz w:val="20"/>
              </w:rPr>
              <w:t>опукска</w:t>
            </w:r>
            <w:proofErr w:type="spellEnd"/>
            <w:r w:rsidRPr="0041150F">
              <w:rPr>
                <w:b/>
                <w:sz w:val="20"/>
              </w:rPr>
              <w:t xml:space="preserve"> </w:t>
            </w:r>
            <w:proofErr w:type="gramStart"/>
            <w:r w:rsidRPr="0041150F">
              <w:rPr>
                <w:b/>
                <w:sz w:val="20"/>
              </w:rPr>
              <w:t>насоса(</w:t>
            </w:r>
            <w:proofErr w:type="gramEnd"/>
            <w:r w:rsidRPr="0041150F">
              <w:rPr>
                <w:b/>
                <w:sz w:val="20"/>
              </w:rPr>
              <w:t>марка насоса)</w:t>
            </w:r>
          </w:p>
        </w:tc>
        <w:tc>
          <w:tcPr>
            <w:tcW w:w="2453" w:type="dxa"/>
            <w:gridSpan w:val="2"/>
          </w:tcPr>
          <w:p w14:paraId="53FD71DD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  <w:proofErr w:type="gramStart"/>
            <w:r w:rsidRPr="0041150F">
              <w:rPr>
                <w:b/>
                <w:sz w:val="20"/>
              </w:rPr>
              <w:t>Конструкция  скважины</w:t>
            </w:r>
            <w:proofErr w:type="gramEnd"/>
          </w:p>
        </w:tc>
        <w:tc>
          <w:tcPr>
            <w:tcW w:w="1243" w:type="dxa"/>
            <w:vMerge w:val="restart"/>
          </w:tcPr>
          <w:p w14:paraId="3D060187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Статический уровень подземных вод по паспорту и при замене насоса</w:t>
            </w:r>
          </w:p>
        </w:tc>
        <w:tc>
          <w:tcPr>
            <w:tcW w:w="1232" w:type="dxa"/>
            <w:vMerge w:val="restart"/>
          </w:tcPr>
          <w:p w14:paraId="2A757482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 xml:space="preserve">Дебит скважины (м3/час) </w:t>
            </w:r>
            <w:r w:rsidRPr="0041150F">
              <w:rPr>
                <w:b/>
                <w:sz w:val="20"/>
                <w:lang w:val="en-US"/>
              </w:rPr>
              <w:t>max</w:t>
            </w:r>
            <w:r w:rsidRPr="0041150F">
              <w:rPr>
                <w:b/>
                <w:sz w:val="20"/>
              </w:rPr>
              <w:t xml:space="preserve"> и понижение (м) при откачке</w:t>
            </w:r>
          </w:p>
        </w:tc>
        <w:tc>
          <w:tcPr>
            <w:tcW w:w="1232" w:type="dxa"/>
            <w:vMerge w:val="restart"/>
          </w:tcPr>
          <w:p w14:paraId="7703583E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Техническое состояние скважины (</w:t>
            </w:r>
            <w:proofErr w:type="spellStart"/>
            <w:r w:rsidRPr="0041150F">
              <w:rPr>
                <w:b/>
                <w:sz w:val="20"/>
              </w:rPr>
              <w:t>рабоч</w:t>
            </w:r>
            <w:proofErr w:type="spellEnd"/>
            <w:proofErr w:type="gramStart"/>
            <w:r w:rsidRPr="0041150F">
              <w:rPr>
                <w:b/>
                <w:sz w:val="20"/>
              </w:rPr>
              <w:t>.,резерв</w:t>
            </w:r>
            <w:proofErr w:type="gramEnd"/>
            <w:r w:rsidRPr="0041150F">
              <w:rPr>
                <w:b/>
                <w:sz w:val="20"/>
              </w:rPr>
              <w:t>.,</w:t>
            </w:r>
            <w:proofErr w:type="spellStart"/>
            <w:r w:rsidRPr="0041150F">
              <w:rPr>
                <w:b/>
                <w:sz w:val="20"/>
              </w:rPr>
              <w:t>бездейств</w:t>
            </w:r>
            <w:proofErr w:type="spellEnd"/>
            <w:r w:rsidRPr="0041150F">
              <w:rPr>
                <w:b/>
                <w:sz w:val="20"/>
              </w:rPr>
              <w:t>.)</w:t>
            </w:r>
          </w:p>
        </w:tc>
        <w:tc>
          <w:tcPr>
            <w:tcW w:w="1113" w:type="dxa"/>
            <w:vMerge w:val="restart"/>
          </w:tcPr>
          <w:p w14:paraId="565D4B7E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 xml:space="preserve">Возможный </w:t>
            </w:r>
            <w:proofErr w:type="spellStart"/>
            <w:r w:rsidRPr="0041150F">
              <w:rPr>
                <w:b/>
                <w:sz w:val="20"/>
              </w:rPr>
              <w:t>водоотбор</w:t>
            </w:r>
            <w:proofErr w:type="spellEnd"/>
            <w:r w:rsidRPr="0041150F">
              <w:rPr>
                <w:b/>
                <w:sz w:val="20"/>
              </w:rPr>
              <w:t xml:space="preserve"> из скважины (м3/</w:t>
            </w:r>
            <w:proofErr w:type="spellStart"/>
            <w:r w:rsidRPr="0041150F">
              <w:rPr>
                <w:b/>
                <w:sz w:val="20"/>
              </w:rPr>
              <w:t>сут</w:t>
            </w:r>
            <w:proofErr w:type="spellEnd"/>
            <w:r w:rsidRPr="0041150F">
              <w:rPr>
                <w:b/>
                <w:sz w:val="20"/>
              </w:rPr>
              <w:t>, м3/год)</w:t>
            </w:r>
          </w:p>
        </w:tc>
        <w:tc>
          <w:tcPr>
            <w:tcW w:w="1351" w:type="dxa"/>
            <w:vMerge w:val="restart"/>
          </w:tcPr>
          <w:p w14:paraId="5425FC1C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Наличие и размеры пояса ЗСО</w:t>
            </w:r>
          </w:p>
        </w:tc>
      </w:tr>
      <w:tr w:rsidR="00CA0390" w:rsidRPr="0041150F" w14:paraId="62BE5DB7" w14:textId="77777777" w:rsidTr="0014708C">
        <w:trPr>
          <w:cantSplit/>
        </w:trPr>
        <w:tc>
          <w:tcPr>
            <w:tcW w:w="817" w:type="dxa"/>
            <w:vMerge/>
          </w:tcPr>
          <w:p w14:paraId="1B4F80F6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</w:tcPr>
          <w:p w14:paraId="54130CB9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14:paraId="79DBE740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14:paraId="04437E7C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0" w:type="dxa"/>
            <w:vMerge/>
          </w:tcPr>
          <w:p w14:paraId="2C5814D1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</w:tcPr>
          <w:p w14:paraId="4A23717D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Диаметр кондуктора мм и интервал установки м.</w:t>
            </w:r>
          </w:p>
        </w:tc>
        <w:tc>
          <w:tcPr>
            <w:tcW w:w="1221" w:type="dxa"/>
          </w:tcPr>
          <w:p w14:paraId="4CC5A0E6" w14:textId="77777777" w:rsidR="00CA0390" w:rsidRPr="0041150F" w:rsidRDefault="00CA0390" w:rsidP="0014708C">
            <w:pPr>
              <w:rPr>
                <w:b/>
                <w:sz w:val="20"/>
              </w:rPr>
            </w:pPr>
            <w:r w:rsidRPr="0041150F">
              <w:rPr>
                <w:b/>
                <w:sz w:val="20"/>
              </w:rPr>
              <w:t>Диаметр фильтра мм, глубина установки м, интервал установки м.</w:t>
            </w:r>
          </w:p>
        </w:tc>
        <w:tc>
          <w:tcPr>
            <w:tcW w:w="1243" w:type="dxa"/>
            <w:vMerge/>
          </w:tcPr>
          <w:p w14:paraId="54BA8540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vMerge/>
          </w:tcPr>
          <w:p w14:paraId="1296BF18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vMerge/>
          </w:tcPr>
          <w:p w14:paraId="3C2DC333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113" w:type="dxa"/>
            <w:vMerge/>
          </w:tcPr>
          <w:p w14:paraId="42A6604E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vMerge/>
          </w:tcPr>
          <w:p w14:paraId="03C975F1" w14:textId="77777777" w:rsidR="00CA0390" w:rsidRPr="0041150F" w:rsidRDefault="00CA0390" w:rsidP="0014708C">
            <w:pPr>
              <w:jc w:val="center"/>
              <w:rPr>
                <w:b/>
                <w:sz w:val="20"/>
              </w:rPr>
            </w:pPr>
          </w:p>
        </w:tc>
      </w:tr>
      <w:tr w:rsidR="00CA0390" w:rsidRPr="0041150F" w14:paraId="574EA628" w14:textId="77777777" w:rsidTr="0014708C">
        <w:trPr>
          <w:trHeight w:val="1068"/>
        </w:trPr>
        <w:tc>
          <w:tcPr>
            <w:tcW w:w="817" w:type="dxa"/>
          </w:tcPr>
          <w:p w14:paraId="3C1E140A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68F3A650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</w:t>
            </w:r>
          </w:p>
        </w:tc>
        <w:tc>
          <w:tcPr>
            <w:tcW w:w="1985" w:type="dxa"/>
          </w:tcPr>
          <w:p w14:paraId="66402D5E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п. Октябрьский</w:t>
            </w:r>
          </w:p>
          <w:p w14:paraId="471954FA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автоматика</w:t>
            </w:r>
          </w:p>
        </w:tc>
        <w:tc>
          <w:tcPr>
            <w:tcW w:w="1275" w:type="dxa"/>
          </w:tcPr>
          <w:p w14:paraId="31DDCEE4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2556D307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585</w:t>
            </w:r>
          </w:p>
        </w:tc>
        <w:tc>
          <w:tcPr>
            <w:tcW w:w="993" w:type="dxa"/>
          </w:tcPr>
          <w:p w14:paraId="0EEA70FD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52FD4B49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1959</w:t>
            </w:r>
          </w:p>
        </w:tc>
        <w:tc>
          <w:tcPr>
            <w:tcW w:w="1090" w:type="dxa"/>
          </w:tcPr>
          <w:p w14:paraId="5A3E2442" w14:textId="77777777" w:rsidR="00CA0390" w:rsidRPr="005E3BC0" w:rsidRDefault="00CA0390" w:rsidP="0014708C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5E3BC0">
                <w:rPr>
                  <w:sz w:val="16"/>
                  <w:szCs w:val="16"/>
                </w:rPr>
                <w:t>120 м</w:t>
              </w:r>
            </w:smartTag>
          </w:p>
          <w:p w14:paraId="1D01D1AB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50м</w:t>
            </w:r>
          </w:p>
          <w:p w14:paraId="69D550DB" w14:textId="77777777" w:rsidR="00CA0390" w:rsidRPr="005E3BC0" w:rsidRDefault="00CA0390" w:rsidP="0014708C">
            <w:pPr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ЭЦВ-6-10-110</w:t>
            </w:r>
            <w:r w:rsidRPr="00421B86">
              <w:rPr>
                <w:sz w:val="16"/>
                <w:szCs w:val="16"/>
              </w:rPr>
              <w:t xml:space="preserve"> </w:t>
            </w:r>
            <w:r w:rsidRPr="005E3BC0">
              <w:rPr>
                <w:sz w:val="16"/>
                <w:szCs w:val="16"/>
                <w:lang w:val="en-US"/>
              </w:rPr>
              <w:t>ENERAL</w:t>
            </w:r>
            <w:r w:rsidRPr="00421B86">
              <w:rPr>
                <w:sz w:val="16"/>
                <w:szCs w:val="16"/>
              </w:rPr>
              <w:t xml:space="preserve"> </w:t>
            </w:r>
            <w:r w:rsidRPr="005E3BC0">
              <w:rPr>
                <w:sz w:val="16"/>
                <w:szCs w:val="16"/>
              </w:rPr>
              <w:t>19.02.2020года</w:t>
            </w:r>
          </w:p>
          <w:p w14:paraId="378BC331" w14:textId="77777777" w:rsidR="00CA0390" w:rsidRPr="005E3BC0" w:rsidRDefault="00CA0390" w:rsidP="0014708C">
            <w:pPr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зав №В201808282</w:t>
            </w:r>
          </w:p>
          <w:p w14:paraId="07CBFC48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14:paraId="379A0297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325/8</w:t>
            </w:r>
          </w:p>
          <w:p w14:paraId="2A6229AF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273/66</w:t>
            </w:r>
          </w:p>
        </w:tc>
        <w:tc>
          <w:tcPr>
            <w:tcW w:w="1221" w:type="dxa"/>
          </w:tcPr>
          <w:p w14:paraId="12E5D55A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168/97</w:t>
            </w:r>
          </w:p>
          <w:p w14:paraId="163688B5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59,5/97</w:t>
            </w:r>
          </w:p>
        </w:tc>
        <w:tc>
          <w:tcPr>
            <w:tcW w:w="1243" w:type="dxa"/>
          </w:tcPr>
          <w:p w14:paraId="45274545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0E9946C7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2</w:t>
            </w:r>
          </w:p>
        </w:tc>
        <w:tc>
          <w:tcPr>
            <w:tcW w:w="1232" w:type="dxa"/>
          </w:tcPr>
          <w:p w14:paraId="293D0A8C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25CA76ED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5,4</w:t>
            </w:r>
          </w:p>
        </w:tc>
        <w:tc>
          <w:tcPr>
            <w:tcW w:w="1232" w:type="dxa"/>
          </w:tcPr>
          <w:p w14:paraId="6341224F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54CE2416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Рабочая.</w:t>
            </w:r>
          </w:p>
        </w:tc>
        <w:tc>
          <w:tcPr>
            <w:tcW w:w="1113" w:type="dxa"/>
          </w:tcPr>
          <w:p w14:paraId="034B55B5" w14:textId="77777777" w:rsidR="00CA0390" w:rsidRPr="0041150F" w:rsidRDefault="00CA0390" w:rsidP="0014708C">
            <w:pPr>
              <w:jc w:val="both"/>
              <w:rPr>
                <w:sz w:val="20"/>
              </w:rPr>
            </w:pPr>
          </w:p>
          <w:p w14:paraId="7C23C1F0" w14:textId="77777777" w:rsidR="00CA0390" w:rsidRPr="0041150F" w:rsidRDefault="00CA0390" w:rsidP="0014708C">
            <w:pPr>
              <w:jc w:val="both"/>
              <w:rPr>
                <w:sz w:val="20"/>
              </w:rPr>
            </w:pPr>
            <w:r w:rsidRPr="0041150F">
              <w:rPr>
                <w:sz w:val="20"/>
              </w:rPr>
              <w:t>76,8/28,0</w:t>
            </w:r>
          </w:p>
        </w:tc>
        <w:tc>
          <w:tcPr>
            <w:tcW w:w="1351" w:type="dxa"/>
          </w:tcPr>
          <w:p w14:paraId="02D41572" w14:textId="77777777" w:rsidR="00CA0390" w:rsidRPr="0041150F" w:rsidRDefault="00CA0390" w:rsidP="0014708C">
            <w:pPr>
              <w:rPr>
                <w:sz w:val="20"/>
              </w:rPr>
            </w:pPr>
          </w:p>
          <w:p w14:paraId="1D476732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Имеется</w:t>
            </w:r>
          </w:p>
        </w:tc>
      </w:tr>
      <w:tr w:rsidR="00CA0390" w:rsidRPr="0041150F" w14:paraId="6E2732F0" w14:textId="77777777" w:rsidTr="0014708C">
        <w:tc>
          <w:tcPr>
            <w:tcW w:w="817" w:type="dxa"/>
          </w:tcPr>
          <w:p w14:paraId="7F4937D3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36EF9E0D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218F3111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п. Октябрьский</w:t>
            </w:r>
          </w:p>
          <w:p w14:paraId="0D5A1293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автоматика</w:t>
            </w:r>
          </w:p>
        </w:tc>
        <w:tc>
          <w:tcPr>
            <w:tcW w:w="1275" w:type="dxa"/>
          </w:tcPr>
          <w:p w14:paraId="53874A1F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0833745C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643</w:t>
            </w:r>
          </w:p>
        </w:tc>
        <w:tc>
          <w:tcPr>
            <w:tcW w:w="993" w:type="dxa"/>
          </w:tcPr>
          <w:p w14:paraId="3903B2E2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5DF24A30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1959</w:t>
            </w:r>
          </w:p>
        </w:tc>
        <w:tc>
          <w:tcPr>
            <w:tcW w:w="1090" w:type="dxa"/>
          </w:tcPr>
          <w:p w14:paraId="3314F538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,5 м"/>
              </w:smartTagPr>
              <w:r w:rsidRPr="005E3BC0">
                <w:rPr>
                  <w:sz w:val="16"/>
                  <w:szCs w:val="16"/>
                </w:rPr>
                <w:t>96,5 м</w:t>
              </w:r>
            </w:smartTag>
          </w:p>
          <w:p w14:paraId="461040C2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50м</w:t>
            </w:r>
          </w:p>
          <w:p w14:paraId="78911D07" w14:textId="77777777" w:rsidR="00CA0390" w:rsidRPr="005E3BC0" w:rsidRDefault="00CA0390" w:rsidP="0014708C">
            <w:pPr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ЭЦВ-6-10-80</w:t>
            </w:r>
          </w:p>
        </w:tc>
        <w:tc>
          <w:tcPr>
            <w:tcW w:w="1232" w:type="dxa"/>
          </w:tcPr>
          <w:p w14:paraId="72138B7A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325/12</w:t>
            </w:r>
          </w:p>
          <w:p w14:paraId="72DAC3EC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219/47,85</w:t>
            </w:r>
          </w:p>
        </w:tc>
        <w:tc>
          <w:tcPr>
            <w:tcW w:w="1221" w:type="dxa"/>
          </w:tcPr>
          <w:p w14:paraId="4D9B37A2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168/96,5</w:t>
            </w:r>
          </w:p>
          <w:p w14:paraId="56B22847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43,5/96,5</w:t>
            </w:r>
          </w:p>
        </w:tc>
        <w:tc>
          <w:tcPr>
            <w:tcW w:w="1243" w:type="dxa"/>
          </w:tcPr>
          <w:p w14:paraId="0BC01140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6262757A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3</w:t>
            </w:r>
          </w:p>
        </w:tc>
        <w:tc>
          <w:tcPr>
            <w:tcW w:w="1232" w:type="dxa"/>
          </w:tcPr>
          <w:p w14:paraId="7641B01E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510E7731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6,4</w:t>
            </w:r>
          </w:p>
        </w:tc>
        <w:tc>
          <w:tcPr>
            <w:tcW w:w="1232" w:type="dxa"/>
          </w:tcPr>
          <w:p w14:paraId="32FF7C3A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0E4D865B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Рабочая</w:t>
            </w:r>
          </w:p>
        </w:tc>
        <w:tc>
          <w:tcPr>
            <w:tcW w:w="1113" w:type="dxa"/>
          </w:tcPr>
          <w:p w14:paraId="4F27F6E6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4B37A4FA" w14:textId="77777777" w:rsidR="00CA0390" w:rsidRPr="0041150F" w:rsidRDefault="00CA0390" w:rsidP="0014708C">
            <w:pPr>
              <w:rPr>
                <w:sz w:val="20"/>
              </w:rPr>
            </w:pPr>
          </w:p>
          <w:p w14:paraId="30C0F957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64,8/23,65</w:t>
            </w:r>
          </w:p>
        </w:tc>
        <w:tc>
          <w:tcPr>
            <w:tcW w:w="1351" w:type="dxa"/>
          </w:tcPr>
          <w:p w14:paraId="762A555F" w14:textId="77777777" w:rsidR="00CA0390" w:rsidRPr="0041150F" w:rsidRDefault="00CA0390" w:rsidP="0014708C">
            <w:pPr>
              <w:rPr>
                <w:sz w:val="20"/>
              </w:rPr>
            </w:pPr>
          </w:p>
          <w:p w14:paraId="511A0463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Имеется</w:t>
            </w:r>
          </w:p>
        </w:tc>
      </w:tr>
      <w:tr w:rsidR="00CA0390" w:rsidRPr="0041150F" w14:paraId="1E09D9EF" w14:textId="77777777" w:rsidTr="0014708C">
        <w:tc>
          <w:tcPr>
            <w:tcW w:w="817" w:type="dxa"/>
          </w:tcPr>
          <w:p w14:paraId="70DA0D62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78404D87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3</w:t>
            </w:r>
          </w:p>
        </w:tc>
        <w:tc>
          <w:tcPr>
            <w:tcW w:w="1985" w:type="dxa"/>
          </w:tcPr>
          <w:p w14:paraId="55EB27A8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п. Октябрьский</w:t>
            </w:r>
          </w:p>
          <w:p w14:paraId="395D3C5C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посменно</w:t>
            </w:r>
          </w:p>
        </w:tc>
        <w:tc>
          <w:tcPr>
            <w:tcW w:w="1275" w:type="dxa"/>
          </w:tcPr>
          <w:p w14:paraId="48E17794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0CB540A9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28801</w:t>
            </w:r>
          </w:p>
        </w:tc>
        <w:tc>
          <w:tcPr>
            <w:tcW w:w="993" w:type="dxa"/>
          </w:tcPr>
          <w:p w14:paraId="207E4958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27D0866B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1972</w:t>
            </w:r>
          </w:p>
        </w:tc>
        <w:tc>
          <w:tcPr>
            <w:tcW w:w="1090" w:type="dxa"/>
          </w:tcPr>
          <w:p w14:paraId="05C17B5C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E3BC0">
                <w:rPr>
                  <w:sz w:val="16"/>
                  <w:szCs w:val="16"/>
                </w:rPr>
                <w:t>150 м</w:t>
              </w:r>
            </w:smartTag>
          </w:p>
          <w:p w14:paraId="6AA62CA5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60м</w:t>
            </w:r>
          </w:p>
          <w:p w14:paraId="040BA6F0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ЭЦВ-6-10-80</w:t>
            </w:r>
          </w:p>
        </w:tc>
        <w:tc>
          <w:tcPr>
            <w:tcW w:w="1232" w:type="dxa"/>
          </w:tcPr>
          <w:p w14:paraId="4E0FF55E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5544E91E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325/21</w:t>
            </w:r>
          </w:p>
          <w:p w14:paraId="4FB01929" w14:textId="77777777" w:rsidR="00CA0390" w:rsidRPr="0041150F" w:rsidRDefault="00CA0390" w:rsidP="0014708C">
            <w:pPr>
              <w:rPr>
                <w:sz w:val="20"/>
              </w:rPr>
            </w:pPr>
          </w:p>
        </w:tc>
        <w:tc>
          <w:tcPr>
            <w:tcW w:w="1221" w:type="dxa"/>
          </w:tcPr>
          <w:p w14:paraId="31C21E00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219/150</w:t>
            </w:r>
          </w:p>
          <w:p w14:paraId="7F05B33F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45/48</w:t>
            </w:r>
          </w:p>
          <w:p w14:paraId="18BA8282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63/69</w:t>
            </w:r>
          </w:p>
          <w:p w14:paraId="462D6A33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142/145</w:t>
            </w:r>
          </w:p>
          <w:p w14:paraId="5750107A" w14:textId="77777777" w:rsidR="00CA0390" w:rsidRPr="0041150F" w:rsidRDefault="00CA0390" w:rsidP="0014708C">
            <w:pPr>
              <w:rPr>
                <w:sz w:val="20"/>
              </w:rPr>
            </w:pPr>
          </w:p>
        </w:tc>
        <w:tc>
          <w:tcPr>
            <w:tcW w:w="1243" w:type="dxa"/>
          </w:tcPr>
          <w:p w14:paraId="3594EC04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2D2F2B2C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6</w:t>
            </w:r>
          </w:p>
        </w:tc>
        <w:tc>
          <w:tcPr>
            <w:tcW w:w="1232" w:type="dxa"/>
          </w:tcPr>
          <w:p w14:paraId="05980909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349F4DC6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6</w:t>
            </w:r>
          </w:p>
        </w:tc>
        <w:tc>
          <w:tcPr>
            <w:tcW w:w="1232" w:type="dxa"/>
          </w:tcPr>
          <w:p w14:paraId="5E7784E9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2A32D2A3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Рабочая</w:t>
            </w:r>
          </w:p>
        </w:tc>
        <w:tc>
          <w:tcPr>
            <w:tcW w:w="1113" w:type="dxa"/>
          </w:tcPr>
          <w:p w14:paraId="7AC77195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505D4E13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Скважина используется в тех. целях котельной</w:t>
            </w:r>
          </w:p>
        </w:tc>
        <w:tc>
          <w:tcPr>
            <w:tcW w:w="1351" w:type="dxa"/>
          </w:tcPr>
          <w:p w14:paraId="26890CF0" w14:textId="77777777" w:rsidR="00CA0390" w:rsidRPr="0041150F" w:rsidRDefault="00CA0390" w:rsidP="0014708C">
            <w:pPr>
              <w:rPr>
                <w:sz w:val="20"/>
              </w:rPr>
            </w:pPr>
          </w:p>
          <w:p w14:paraId="72C22B73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Имеется</w:t>
            </w:r>
          </w:p>
        </w:tc>
      </w:tr>
      <w:tr w:rsidR="00CA0390" w:rsidRPr="0041150F" w14:paraId="38FD2285" w14:textId="77777777" w:rsidTr="0014708C">
        <w:tc>
          <w:tcPr>
            <w:tcW w:w="817" w:type="dxa"/>
          </w:tcPr>
          <w:p w14:paraId="7AFA62BD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72AAE059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06DA18F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п. Октябрьский</w:t>
            </w:r>
          </w:p>
          <w:p w14:paraId="28DB9BBB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автоматика</w:t>
            </w:r>
          </w:p>
        </w:tc>
        <w:tc>
          <w:tcPr>
            <w:tcW w:w="1275" w:type="dxa"/>
          </w:tcPr>
          <w:p w14:paraId="0BF211EE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60A68564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32900</w:t>
            </w:r>
          </w:p>
        </w:tc>
        <w:tc>
          <w:tcPr>
            <w:tcW w:w="993" w:type="dxa"/>
          </w:tcPr>
          <w:p w14:paraId="6F58346D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25E03767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1973</w:t>
            </w:r>
          </w:p>
        </w:tc>
        <w:tc>
          <w:tcPr>
            <w:tcW w:w="1090" w:type="dxa"/>
          </w:tcPr>
          <w:p w14:paraId="25BA435C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E3BC0">
                <w:rPr>
                  <w:sz w:val="16"/>
                  <w:szCs w:val="16"/>
                </w:rPr>
                <w:t>150 м</w:t>
              </w:r>
            </w:smartTag>
          </w:p>
          <w:p w14:paraId="75B6EB33" w14:textId="77777777" w:rsidR="00CA0390" w:rsidRPr="005E3BC0" w:rsidRDefault="00CA0390" w:rsidP="0014708C">
            <w:pPr>
              <w:jc w:val="center"/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70м</w:t>
            </w:r>
          </w:p>
          <w:p w14:paraId="0569E803" w14:textId="77777777" w:rsidR="00CA0390" w:rsidRPr="005E3BC0" w:rsidRDefault="00CA0390" w:rsidP="0014708C">
            <w:pPr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ЭЦВ-6-16-110</w:t>
            </w:r>
          </w:p>
          <w:p w14:paraId="4AF65E88" w14:textId="77777777" w:rsidR="00CA0390" w:rsidRPr="005E3BC0" w:rsidRDefault="00CA0390" w:rsidP="0014708C">
            <w:pPr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20.02.2020года</w:t>
            </w:r>
          </w:p>
          <w:p w14:paraId="68955E05" w14:textId="77777777" w:rsidR="00CA0390" w:rsidRPr="005E3BC0" w:rsidRDefault="00CA0390" w:rsidP="0014708C">
            <w:pPr>
              <w:rPr>
                <w:sz w:val="16"/>
                <w:szCs w:val="16"/>
              </w:rPr>
            </w:pPr>
            <w:r w:rsidRPr="005E3BC0">
              <w:rPr>
                <w:sz w:val="16"/>
                <w:szCs w:val="16"/>
              </w:rPr>
              <w:t>зав №23809</w:t>
            </w:r>
          </w:p>
        </w:tc>
        <w:tc>
          <w:tcPr>
            <w:tcW w:w="1232" w:type="dxa"/>
          </w:tcPr>
          <w:p w14:paraId="4544E51F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7F16A109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325/25</w:t>
            </w:r>
          </w:p>
        </w:tc>
        <w:tc>
          <w:tcPr>
            <w:tcW w:w="1221" w:type="dxa"/>
          </w:tcPr>
          <w:p w14:paraId="222CE11D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219/150</w:t>
            </w:r>
          </w:p>
          <w:p w14:paraId="2EC4DF57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45/48</w:t>
            </w:r>
          </w:p>
          <w:p w14:paraId="51B8E339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63/69</w:t>
            </w:r>
          </w:p>
          <w:p w14:paraId="3CF1DAA6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142/145</w:t>
            </w:r>
          </w:p>
        </w:tc>
        <w:tc>
          <w:tcPr>
            <w:tcW w:w="1243" w:type="dxa"/>
          </w:tcPr>
          <w:p w14:paraId="255DDD16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1CF7531C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10</w:t>
            </w:r>
          </w:p>
        </w:tc>
        <w:tc>
          <w:tcPr>
            <w:tcW w:w="1232" w:type="dxa"/>
          </w:tcPr>
          <w:p w14:paraId="573C22E6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3913C791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12</w:t>
            </w:r>
          </w:p>
        </w:tc>
        <w:tc>
          <w:tcPr>
            <w:tcW w:w="1232" w:type="dxa"/>
          </w:tcPr>
          <w:p w14:paraId="46DBE2BD" w14:textId="77777777" w:rsidR="00CA0390" w:rsidRPr="0041150F" w:rsidRDefault="00CA0390" w:rsidP="0014708C">
            <w:pPr>
              <w:jc w:val="center"/>
              <w:rPr>
                <w:sz w:val="20"/>
              </w:rPr>
            </w:pPr>
          </w:p>
          <w:p w14:paraId="7C963710" w14:textId="77777777" w:rsidR="00CA0390" w:rsidRPr="0041150F" w:rsidRDefault="00CA0390" w:rsidP="0014708C">
            <w:pPr>
              <w:jc w:val="center"/>
              <w:rPr>
                <w:sz w:val="20"/>
              </w:rPr>
            </w:pPr>
            <w:r w:rsidRPr="0041150F">
              <w:rPr>
                <w:sz w:val="20"/>
              </w:rPr>
              <w:t>Рабочая</w:t>
            </w:r>
          </w:p>
        </w:tc>
        <w:tc>
          <w:tcPr>
            <w:tcW w:w="1113" w:type="dxa"/>
          </w:tcPr>
          <w:p w14:paraId="29CB48D1" w14:textId="77777777" w:rsidR="00CA0390" w:rsidRPr="0041150F" w:rsidRDefault="00CA0390" w:rsidP="0014708C">
            <w:pPr>
              <w:rPr>
                <w:sz w:val="20"/>
              </w:rPr>
            </w:pPr>
          </w:p>
          <w:p w14:paraId="76B531E5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144,0/52,6</w:t>
            </w:r>
          </w:p>
        </w:tc>
        <w:tc>
          <w:tcPr>
            <w:tcW w:w="1351" w:type="dxa"/>
          </w:tcPr>
          <w:p w14:paraId="20481255" w14:textId="77777777" w:rsidR="00CA0390" w:rsidRPr="0041150F" w:rsidRDefault="00CA0390" w:rsidP="0014708C">
            <w:pPr>
              <w:rPr>
                <w:sz w:val="20"/>
              </w:rPr>
            </w:pPr>
          </w:p>
          <w:p w14:paraId="07F40F57" w14:textId="77777777" w:rsidR="00CA0390" w:rsidRPr="0041150F" w:rsidRDefault="00CA0390" w:rsidP="0014708C">
            <w:pPr>
              <w:rPr>
                <w:sz w:val="20"/>
              </w:rPr>
            </w:pPr>
            <w:r w:rsidRPr="0041150F">
              <w:rPr>
                <w:sz w:val="20"/>
              </w:rPr>
              <w:t>Имеется</w:t>
            </w:r>
          </w:p>
        </w:tc>
      </w:tr>
    </w:tbl>
    <w:p w14:paraId="62221EB5" w14:textId="77777777" w:rsidR="00CA0390" w:rsidRPr="0041150F" w:rsidRDefault="00CA0390" w:rsidP="00CA0390">
      <w:pPr>
        <w:rPr>
          <w:b/>
          <w:sz w:val="20"/>
        </w:rPr>
      </w:pPr>
    </w:p>
    <w:p w14:paraId="5200F027" w14:textId="77777777" w:rsidR="00CA0390" w:rsidRPr="0041150F" w:rsidRDefault="00CA0390" w:rsidP="00CA0390">
      <w:pPr>
        <w:rPr>
          <w:b/>
          <w:sz w:val="20"/>
        </w:rPr>
      </w:pPr>
      <w:r w:rsidRPr="0041150F">
        <w:rPr>
          <w:b/>
          <w:sz w:val="20"/>
        </w:rPr>
        <w:t>Главный инженер ООО «</w:t>
      </w:r>
      <w:proofErr w:type="gramStart"/>
      <w:r w:rsidRPr="0041150F">
        <w:rPr>
          <w:b/>
          <w:sz w:val="20"/>
        </w:rPr>
        <w:t>Октябрьский»_</w:t>
      </w:r>
      <w:proofErr w:type="gramEnd"/>
      <w:r w:rsidRPr="0041150F">
        <w:rPr>
          <w:b/>
          <w:sz w:val="20"/>
        </w:rPr>
        <w:t>_______________ А.В. Шутов.</w:t>
      </w:r>
    </w:p>
    <w:p w14:paraId="0909DF50" w14:textId="77777777" w:rsidR="00CA0390" w:rsidRPr="0041150F" w:rsidRDefault="00CA0390" w:rsidP="00CA0390">
      <w:pPr>
        <w:rPr>
          <w:b/>
          <w:sz w:val="20"/>
        </w:rPr>
      </w:pPr>
    </w:p>
    <w:p w14:paraId="5AC8BD0E" w14:textId="77777777" w:rsidR="00CA0390" w:rsidRPr="0041150F" w:rsidRDefault="00CA0390" w:rsidP="00CA0390">
      <w:pPr>
        <w:rPr>
          <w:b/>
          <w:sz w:val="20"/>
        </w:rPr>
      </w:pPr>
      <w:r w:rsidRPr="0041150F">
        <w:rPr>
          <w:b/>
          <w:sz w:val="20"/>
        </w:rPr>
        <w:t>М.П.</w:t>
      </w:r>
    </w:p>
    <w:p w14:paraId="62099661" w14:textId="77777777" w:rsidR="00CA0390" w:rsidRDefault="00CA0390" w:rsidP="00CA0390">
      <w:pPr>
        <w:pStyle w:val="a"/>
        <w:numPr>
          <w:ilvl w:val="0"/>
          <w:numId w:val="0"/>
        </w:numPr>
      </w:pPr>
    </w:p>
    <w:p w14:paraId="24DAEE57" w14:textId="77777777" w:rsidR="00CA0390" w:rsidRDefault="00CA0390" w:rsidP="00CA0390">
      <w:pPr>
        <w:pStyle w:val="a"/>
        <w:numPr>
          <w:ilvl w:val="0"/>
          <w:numId w:val="0"/>
        </w:numPr>
      </w:pPr>
    </w:p>
    <w:p w14:paraId="7DF6570B" w14:textId="77777777" w:rsidR="00CA0390" w:rsidRDefault="00CA0390" w:rsidP="00CA0390">
      <w:pPr>
        <w:pStyle w:val="a"/>
        <w:numPr>
          <w:ilvl w:val="0"/>
          <w:numId w:val="0"/>
        </w:numPr>
      </w:pPr>
    </w:p>
    <w:p w14:paraId="6E764039" w14:textId="77777777" w:rsidR="00CA0390" w:rsidRDefault="00CA0390" w:rsidP="00CA0390">
      <w:pPr>
        <w:pStyle w:val="a"/>
        <w:numPr>
          <w:ilvl w:val="0"/>
          <w:numId w:val="0"/>
        </w:numPr>
      </w:pPr>
    </w:p>
    <w:p w14:paraId="498AB508" w14:textId="77777777" w:rsidR="00CA0390" w:rsidRDefault="00CA0390" w:rsidP="00CA0390"/>
    <w:p w14:paraId="341E63E3" w14:textId="77777777" w:rsidR="00CA0390" w:rsidRDefault="00CA0390"/>
    <w:sectPr w:rsidR="00CA0390" w:rsidSect="00CA0390">
      <w:pgSz w:w="16838" w:h="11906" w:orient="landscape"/>
      <w:pgMar w:top="851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9D97D54"/>
    <w:multiLevelType w:val="hybridMultilevel"/>
    <w:tmpl w:val="C25E41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052DB4"/>
    <w:multiLevelType w:val="multilevel"/>
    <w:tmpl w:val="4E0A6E1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sz w:val="26"/>
        <w:szCs w:val="28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/>
        <w:i w:val="0"/>
        <w:sz w:val="24"/>
        <w:szCs w:val="24"/>
        <w:lang w:val="ru-RU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2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3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4BDC0D6C"/>
    <w:multiLevelType w:val="multilevel"/>
    <w:tmpl w:val="95EE562A"/>
    <w:name w:val="WW8Num3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pStyle w:val="10"/>
      <w:lvlText w:val="%2)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bullet"/>
      <w:pStyle w:val="a0"/>
      <w:lvlText w:val="•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9482C73"/>
    <w:multiLevelType w:val="hybridMultilevel"/>
    <w:tmpl w:val="FF2E3C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8C"/>
    <w:rsid w:val="002F3CD4"/>
    <w:rsid w:val="002F59F2"/>
    <w:rsid w:val="00306033"/>
    <w:rsid w:val="00CA0390"/>
    <w:rsid w:val="00F23242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E3E37"/>
  <w15:chartTrackingRefBased/>
  <w15:docId w15:val="{3D97D429-3E26-47E8-B490-4C66325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84F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next w:val="a"/>
    <w:link w:val="11"/>
    <w:qFormat/>
    <w:rsid w:val="00CA0390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8"/>
      <w:lang w:eastAsia="ru-RU"/>
    </w:rPr>
  </w:style>
  <w:style w:type="paragraph" w:styleId="2">
    <w:name w:val="heading 2"/>
    <w:next w:val="a"/>
    <w:link w:val="21"/>
    <w:qFormat/>
    <w:rsid w:val="00CA039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styleId="3">
    <w:name w:val="heading 3"/>
    <w:next w:val="a"/>
    <w:link w:val="31"/>
    <w:qFormat/>
    <w:rsid w:val="00CA039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1"/>
    <w:next w:val="a1"/>
    <w:link w:val="40"/>
    <w:qFormat/>
    <w:rsid w:val="00CA0390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i/>
      <w:kern w:val="0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A0390"/>
    <w:pPr>
      <w:widowControl/>
      <w:numPr>
        <w:ilvl w:val="5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CA0390"/>
    <w:rPr>
      <w:rFonts w:ascii="Times New Roman" w:eastAsia="Times New Roman" w:hAnsi="Times New Roman" w:cs="Times New Roman"/>
      <w:b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2"/>
    <w:link w:val="2"/>
    <w:rsid w:val="00CA0390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31">
    <w:name w:val="Заголовок 3 Знак"/>
    <w:basedOn w:val="a2"/>
    <w:link w:val="3"/>
    <w:rsid w:val="00CA0390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rsid w:val="00CA0390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A03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5">
    <w:name w:val="Содержимое таблицы"/>
    <w:basedOn w:val="a1"/>
    <w:rsid w:val="00CA0390"/>
    <w:pPr>
      <w:suppressLineNumbers/>
    </w:pPr>
  </w:style>
  <w:style w:type="paragraph" w:styleId="20">
    <w:name w:val="Body Text 2"/>
    <w:basedOn w:val="a1"/>
    <w:link w:val="22"/>
    <w:rsid w:val="00CA0390"/>
    <w:pPr>
      <w:widowControl/>
      <w:numPr>
        <w:ilvl w:val="4"/>
        <w:numId w:val="3"/>
      </w:numPr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2">
    <w:name w:val="Основной текст 2 Знак"/>
    <w:basedOn w:val="a2"/>
    <w:link w:val="20"/>
    <w:rsid w:val="00CA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1"/>
    <w:link w:val="32"/>
    <w:rsid w:val="00CA0390"/>
    <w:pPr>
      <w:widowControl/>
      <w:numPr>
        <w:ilvl w:val="6"/>
        <w:numId w:val="3"/>
      </w:numPr>
      <w:suppressAutoHyphens w:val="0"/>
      <w:spacing w:after="120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CA0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Body Text"/>
    <w:basedOn w:val="a1"/>
    <w:link w:val="a6"/>
    <w:rsid w:val="00CA0390"/>
    <w:pPr>
      <w:widowControl/>
      <w:numPr>
        <w:numId w:val="4"/>
      </w:numPr>
      <w:suppressAutoHyphens w:val="0"/>
      <w:spacing w:before="120"/>
      <w:jc w:val="both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2"/>
    <w:link w:val="a"/>
    <w:rsid w:val="00CA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Осн текст_а)"/>
    <w:basedOn w:val="a"/>
    <w:rsid w:val="00CA0390"/>
    <w:pPr>
      <w:numPr>
        <w:ilvl w:val="4"/>
      </w:numPr>
      <w:spacing w:before="0"/>
    </w:pPr>
  </w:style>
  <w:style w:type="paragraph" w:customStyle="1" w:styleId="10">
    <w:name w:val="Осн текст_1)"/>
    <w:rsid w:val="00CA0390"/>
    <w:pPr>
      <w:numPr>
        <w:ilvl w:val="1"/>
        <w:numId w:val="4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CA03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Title"/>
    <w:basedOn w:val="a1"/>
    <w:link w:val="a8"/>
    <w:qFormat/>
    <w:rsid w:val="00CA0390"/>
    <w:pPr>
      <w:widowControl/>
      <w:suppressAutoHyphens w:val="0"/>
      <w:jc w:val="center"/>
    </w:pPr>
    <w:rPr>
      <w:rFonts w:eastAsia="Times New Roman"/>
      <w:b/>
      <w:kern w:val="0"/>
      <w:sz w:val="36"/>
      <w:szCs w:val="20"/>
      <w:lang w:eastAsia="ru-RU"/>
    </w:rPr>
  </w:style>
  <w:style w:type="character" w:customStyle="1" w:styleId="a8">
    <w:name w:val="Заголовок Знак"/>
    <w:basedOn w:val="a2"/>
    <w:link w:val="a7"/>
    <w:rsid w:val="00CA03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ubtitle"/>
    <w:basedOn w:val="a1"/>
    <w:link w:val="aa"/>
    <w:qFormat/>
    <w:rsid w:val="00CA0390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aa">
    <w:name w:val="Подзаголовок Знак"/>
    <w:basedOn w:val="a2"/>
    <w:link w:val="a9"/>
    <w:rsid w:val="00CA039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2021-03-10T07:01:00Z</dcterms:created>
  <dcterms:modified xsi:type="dcterms:W3CDTF">2021-04-15T08:39:00Z</dcterms:modified>
</cp:coreProperties>
</file>