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8" w:rsidRPr="00113DA9" w:rsidRDefault="003324B8" w:rsidP="00113DA9">
      <w:pPr>
        <w:spacing w:after="0" w:line="360" w:lineRule="auto"/>
        <w:jc w:val="center"/>
      </w:pPr>
      <w:r>
        <w:rPr>
          <w:noProof/>
        </w:rPr>
        <w:drawing>
          <wp:inline distT="0" distB="0" distL="0" distR="0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4B8" w:rsidRPr="003324B8" w:rsidRDefault="003324B8" w:rsidP="00113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B8">
        <w:rPr>
          <w:rFonts w:ascii="Times New Roman" w:hAnsi="Times New Roman" w:cs="Times New Roman"/>
          <w:b/>
          <w:sz w:val="28"/>
          <w:szCs w:val="28"/>
        </w:rPr>
        <w:t>АДМИНИСТРАЦИЯ ОКТЯБРЬСКОГО СЕЛЬСКОГО ПОСЕЛЕНИЯ</w:t>
      </w:r>
    </w:p>
    <w:p w:rsidR="003324B8" w:rsidRPr="00113DA9" w:rsidRDefault="003324B8" w:rsidP="00113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B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3324B8" w:rsidRPr="00113DA9" w:rsidRDefault="003324B8" w:rsidP="00113DA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324B8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Pr="003324B8">
        <w:rPr>
          <w:rFonts w:ascii="Times New Roman" w:hAnsi="Times New Roman" w:cs="Times New Roman"/>
          <w:b/>
        </w:rPr>
        <w:t xml:space="preserve"> </w:t>
      </w:r>
    </w:p>
    <w:p w:rsidR="003324B8" w:rsidRPr="003324B8" w:rsidRDefault="003324B8" w:rsidP="003324B8">
      <w:pPr>
        <w:jc w:val="center"/>
        <w:rPr>
          <w:rFonts w:ascii="Times New Roman" w:hAnsi="Times New Roman" w:cs="Times New Roman"/>
          <w:u w:val="single"/>
        </w:rPr>
      </w:pPr>
      <w:r w:rsidRPr="003324B8">
        <w:rPr>
          <w:rFonts w:ascii="Times New Roman" w:hAnsi="Times New Roman" w:cs="Times New Roman"/>
          <w:u w:val="single"/>
        </w:rPr>
        <w:t xml:space="preserve">28.11.2019     </w:t>
      </w:r>
      <w:r w:rsidRPr="003324B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3324B8">
        <w:rPr>
          <w:rFonts w:ascii="Times New Roman" w:hAnsi="Times New Roman" w:cs="Times New Roman"/>
          <w:u w:val="single"/>
        </w:rPr>
        <w:t xml:space="preserve">     №</w:t>
      </w:r>
      <w:r w:rsidR="00113DA9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Pr="003324B8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30</w:t>
      </w:r>
      <w:r w:rsidRPr="003324B8">
        <w:rPr>
          <w:rFonts w:ascii="Times New Roman" w:hAnsi="Times New Roman" w:cs="Times New Roman"/>
          <w:u w:val="single"/>
        </w:rPr>
        <w:t xml:space="preserve"> </w:t>
      </w:r>
    </w:p>
    <w:p w:rsidR="003324B8" w:rsidRPr="00113DA9" w:rsidRDefault="003324B8" w:rsidP="00113DA9">
      <w:pPr>
        <w:jc w:val="center"/>
        <w:rPr>
          <w:rFonts w:ascii="Times New Roman" w:hAnsi="Times New Roman" w:cs="Times New Roman"/>
        </w:rPr>
      </w:pPr>
      <w:proofErr w:type="spellStart"/>
      <w:r w:rsidRPr="003324B8">
        <w:rPr>
          <w:rFonts w:ascii="Times New Roman" w:hAnsi="Times New Roman" w:cs="Times New Roman"/>
        </w:rPr>
        <w:t>п.Октябрьский</w:t>
      </w:r>
      <w:proofErr w:type="spellEnd"/>
    </w:p>
    <w:p w:rsidR="00797FB4" w:rsidRDefault="00141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установлении порядка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</w:t>
      </w:r>
      <w:proofErr w:type="gramStart"/>
      <w:r w:rsidR="003324B8">
        <w:rPr>
          <w:rFonts w:ascii="Times New Roman" w:eastAsia="Times New Roman" w:hAnsi="Times New Roman" w:cs="Times New Roman"/>
          <w:b/>
          <w:sz w:val="28"/>
        </w:rPr>
        <w:t>Октябрьского</w:t>
      </w:r>
      <w:r>
        <w:rPr>
          <w:rFonts w:ascii="Times New Roman" w:eastAsia="Times New Roman" w:hAnsi="Times New Roman" w:cs="Times New Roman"/>
          <w:b/>
          <w:sz w:val="28"/>
        </w:rPr>
        <w:t xml:space="preserve">  сельского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поселения  Слободского </w:t>
      </w:r>
    </w:p>
    <w:p w:rsidR="00797FB4" w:rsidRDefault="00141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района Кировской  области</w:t>
      </w:r>
    </w:p>
    <w:p w:rsidR="00797FB4" w:rsidRDefault="0014125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 пунктам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4 статьи 115.3 Бюджетного кодекса Российской Федерации: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Установить, что минимальный объем (сумма) обеспечения исполнения - обязательств принципала по удовлетворению регрессного требования гаранта к принципалу по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муниципальной  гарантии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определяется в зависимости от степени удовлетворительности финансового состояния принципала </w:t>
      </w:r>
      <w:r w:rsidR="003324B8">
        <w:rPr>
          <w:rFonts w:ascii="Times New Roman" w:eastAsia="Times New Roman" w:hAnsi="Times New Roman" w:cs="Times New Roman"/>
          <w:sz w:val="28"/>
        </w:rPr>
        <w:t>Октябрьского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Установить минимальный объем (сумму) обеспечения исполнения обязательств принципала по удовлетворению регрессного требования гаранта к принципалу по муниципальной гарантии </w:t>
      </w:r>
      <w:r w:rsidR="003324B8">
        <w:rPr>
          <w:rFonts w:ascii="Times New Roman" w:eastAsia="Times New Roman" w:hAnsi="Times New Roman" w:cs="Times New Roman"/>
          <w:sz w:val="28"/>
        </w:rPr>
        <w:t>Октябрьского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в размере не менее 100 процентов объема (суммы) предоставленной муниципальной гарантии </w:t>
      </w:r>
      <w:r w:rsidR="003C70EF">
        <w:rPr>
          <w:rFonts w:ascii="Times New Roman" w:eastAsia="Times New Roman" w:hAnsi="Times New Roman" w:cs="Times New Roman"/>
          <w:sz w:val="28"/>
        </w:rPr>
        <w:t>Октябрьского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Определить, что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федеральными законами и принятыми в соответствии с ними иными нормативными правовыми актами Российской Федерации, 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замена обеспечения (полная или частичная) либо предоставление дополнительного обеспечения исполнения обязательств осуществляется принципалом не позднее 30 дней со дня выявления такого несоответствия.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Опубликовать настоящее решение в официальном издании </w:t>
      </w:r>
      <w:r w:rsidR="003324B8">
        <w:rPr>
          <w:rFonts w:ascii="Times New Roman" w:eastAsia="Times New Roman" w:hAnsi="Times New Roman" w:cs="Times New Roman"/>
          <w:sz w:val="28"/>
        </w:rPr>
        <w:t>Октябрьское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«Информационный бюллетень органов местного самоуправления» и разместить на сайте администрации </w:t>
      </w:r>
      <w:r w:rsidR="003324B8">
        <w:rPr>
          <w:rFonts w:ascii="Times New Roman" w:eastAsia="Times New Roman" w:hAnsi="Times New Roman" w:cs="Times New Roman"/>
          <w:sz w:val="28"/>
        </w:rPr>
        <w:t>Октябрьского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Слободского района Кировской области.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постановление вступает в силу с 1 января 2020 года.</w:t>
      </w:r>
    </w:p>
    <w:p w:rsidR="00797FB4" w:rsidRDefault="0014125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3"/>
          <w:sz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</w:rPr>
        <w:t xml:space="preserve">за исполнением 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</w:rPr>
        <w:t>постановления оставляю за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собой.</w:t>
      </w:r>
    </w:p>
    <w:p w:rsidR="00797FB4" w:rsidRDefault="007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324B8" w:rsidRDefault="00332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3DA9" w:rsidRDefault="00141251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113DA9">
        <w:rPr>
          <w:rFonts w:ascii="Times New Roman" w:eastAsia="Times New Roman" w:hAnsi="Times New Roman" w:cs="Times New Roman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97FB4" w:rsidRDefault="003324B8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Октябрьского</w:t>
      </w:r>
      <w:r w:rsidR="00113DA9">
        <w:rPr>
          <w:rFonts w:ascii="Times New Roman" w:eastAsia="Times New Roman" w:hAnsi="Times New Roman" w:cs="Times New Roman"/>
          <w:sz w:val="28"/>
        </w:rPr>
        <w:t xml:space="preserve"> </w:t>
      </w:r>
      <w:r w:rsidR="00141251">
        <w:rPr>
          <w:rFonts w:ascii="Times New Roman" w:eastAsia="Times New Roman" w:hAnsi="Times New Roman" w:cs="Times New Roman"/>
          <w:spacing w:val="-3"/>
          <w:sz w:val="28"/>
        </w:rPr>
        <w:t>сельского</w:t>
      </w:r>
      <w:r w:rsidR="00141251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="00141251">
        <w:rPr>
          <w:rFonts w:ascii="Times New Roman" w:eastAsia="Times New Roman" w:hAnsi="Times New Roman" w:cs="Times New Roman"/>
          <w:sz w:val="28"/>
        </w:rPr>
        <w:t xml:space="preserve">поселения                             </w:t>
      </w:r>
      <w:r w:rsidR="00113DA9">
        <w:rPr>
          <w:rFonts w:ascii="Times New Roman" w:eastAsia="Times New Roman" w:hAnsi="Times New Roman" w:cs="Times New Roman"/>
          <w:sz w:val="28"/>
        </w:rPr>
        <w:t xml:space="preserve">       </w:t>
      </w:r>
      <w:r w:rsidR="00141251"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Е.В.Тимшина</w:t>
      </w:r>
      <w:proofErr w:type="spellEnd"/>
      <w:r w:rsidR="00141251">
        <w:rPr>
          <w:rFonts w:ascii="Times New Roman" w:eastAsia="Times New Roman" w:hAnsi="Times New Roman" w:cs="Times New Roman"/>
          <w:sz w:val="28"/>
        </w:rPr>
        <w:t xml:space="preserve">   </w:t>
      </w:r>
    </w:p>
    <w:p w:rsidR="00797FB4" w:rsidRDefault="007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7FB4" w:rsidRDefault="007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483E"/>
    <w:multiLevelType w:val="multilevel"/>
    <w:tmpl w:val="90885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FB4"/>
    <w:rsid w:val="00113DA9"/>
    <w:rsid w:val="00141251"/>
    <w:rsid w:val="003324B8"/>
    <w:rsid w:val="003C70EF"/>
    <w:rsid w:val="007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005A"/>
  <w15:docId w15:val="{06EFADFF-1B3A-427A-912A-021F6DBA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2019-11-28T12:28:00Z</dcterms:created>
  <dcterms:modified xsi:type="dcterms:W3CDTF">2023-12-08T11:07:00Z</dcterms:modified>
</cp:coreProperties>
</file>