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7DF73A" w14:textId="77777777" w:rsidR="00156D37" w:rsidRDefault="00156D37" w:rsidP="00156D37">
      <w:pPr>
        <w:jc w:val="center"/>
        <w:rPr>
          <w:rFonts w:ascii="Times New Roman" w:hAnsi="Times New Roman"/>
          <w:b/>
          <w:sz w:val="28"/>
        </w:rPr>
      </w:pPr>
      <w:r>
        <w:rPr>
          <w:rFonts w:ascii="Times New Roman" w:hAnsi="Times New Roman"/>
          <w:noProof/>
        </w:rPr>
        <w:drawing>
          <wp:inline distT="0" distB="0" distL="0" distR="0" wp14:anchorId="4DC87F8F" wp14:editId="1FD26CD0">
            <wp:extent cx="619125" cy="790575"/>
            <wp:effectExtent l="0" t="0" r="9525" b="9525"/>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125" cy="790575"/>
                    </a:xfrm>
                    <a:prstGeom prst="rect">
                      <a:avLst/>
                    </a:prstGeom>
                    <a:noFill/>
                    <a:ln>
                      <a:noFill/>
                    </a:ln>
                  </pic:spPr>
                </pic:pic>
              </a:graphicData>
            </a:graphic>
          </wp:inline>
        </w:drawing>
      </w:r>
    </w:p>
    <w:p w14:paraId="328229F6" w14:textId="77777777" w:rsidR="00156D37" w:rsidRDefault="00156D37" w:rsidP="00156D37">
      <w:pPr>
        <w:jc w:val="center"/>
        <w:rPr>
          <w:rFonts w:ascii="Times New Roman" w:hAnsi="Times New Roman"/>
          <w:b/>
          <w:sz w:val="28"/>
        </w:rPr>
      </w:pPr>
      <w:proofErr w:type="gramStart"/>
      <w:r>
        <w:rPr>
          <w:rFonts w:ascii="Times New Roman" w:hAnsi="Times New Roman"/>
          <w:b/>
          <w:sz w:val="28"/>
        </w:rPr>
        <w:t>ОФИЦИАЛЬНОЕ  ИЗДАНИЕ</w:t>
      </w:r>
      <w:proofErr w:type="gramEnd"/>
      <w:r>
        <w:rPr>
          <w:rFonts w:ascii="Times New Roman" w:hAnsi="Times New Roman"/>
          <w:b/>
          <w:sz w:val="28"/>
        </w:rPr>
        <w:t xml:space="preserve">  </w:t>
      </w:r>
    </w:p>
    <w:p w14:paraId="46909D8E" w14:textId="77777777" w:rsidR="00156D37" w:rsidRDefault="00156D37" w:rsidP="00156D37">
      <w:pPr>
        <w:jc w:val="center"/>
        <w:rPr>
          <w:rFonts w:ascii="Times New Roman" w:hAnsi="Times New Roman"/>
          <w:b/>
          <w:sz w:val="28"/>
        </w:rPr>
      </w:pPr>
      <w:proofErr w:type="gramStart"/>
      <w:r>
        <w:rPr>
          <w:rFonts w:ascii="Times New Roman" w:hAnsi="Times New Roman"/>
          <w:b/>
          <w:sz w:val="28"/>
        </w:rPr>
        <w:t>ОРГАНОВ  МЕСТНОГО</w:t>
      </w:r>
      <w:proofErr w:type="gramEnd"/>
      <w:r>
        <w:rPr>
          <w:rFonts w:ascii="Times New Roman" w:hAnsi="Times New Roman"/>
          <w:b/>
          <w:sz w:val="28"/>
        </w:rPr>
        <w:t xml:space="preserve">  САМОУПРАВЛЕНИЯ </w:t>
      </w:r>
    </w:p>
    <w:p w14:paraId="34F92C99" w14:textId="77777777" w:rsidR="00156D37" w:rsidRDefault="00156D37" w:rsidP="00156D37">
      <w:pPr>
        <w:jc w:val="center"/>
        <w:rPr>
          <w:rFonts w:ascii="Times New Roman" w:hAnsi="Times New Roman"/>
          <w:b/>
          <w:sz w:val="28"/>
        </w:rPr>
      </w:pPr>
      <w:r>
        <w:rPr>
          <w:rFonts w:ascii="Times New Roman" w:hAnsi="Times New Roman"/>
          <w:b/>
          <w:sz w:val="28"/>
        </w:rPr>
        <w:t xml:space="preserve">ОКТЯБРЬСКОГО СЕЛЬСКОГО ПОСЕЛЕНИЯ </w:t>
      </w:r>
    </w:p>
    <w:p w14:paraId="5630C585" w14:textId="77777777" w:rsidR="00156D37" w:rsidRDefault="00156D37" w:rsidP="00156D37">
      <w:pPr>
        <w:jc w:val="center"/>
        <w:rPr>
          <w:rFonts w:ascii="Times New Roman" w:hAnsi="Times New Roman"/>
          <w:b/>
          <w:sz w:val="28"/>
        </w:rPr>
      </w:pPr>
      <w:r>
        <w:rPr>
          <w:rFonts w:ascii="Times New Roman" w:hAnsi="Times New Roman"/>
          <w:b/>
          <w:sz w:val="28"/>
        </w:rPr>
        <w:t>СЛОБОДСКОГО РАЙОНА КИРОВСКОЙ ОБЛАСТИ</w:t>
      </w:r>
    </w:p>
    <w:p w14:paraId="28165449" w14:textId="77777777" w:rsidR="00156D37" w:rsidRDefault="00156D37" w:rsidP="00156D37">
      <w:pPr>
        <w:jc w:val="center"/>
        <w:rPr>
          <w:rFonts w:ascii="Times New Roman" w:hAnsi="Times New Roman"/>
          <w:b/>
          <w:sz w:val="28"/>
        </w:rPr>
      </w:pPr>
    </w:p>
    <w:p w14:paraId="7BAC4D9B" w14:textId="77777777" w:rsidR="00156D37" w:rsidRDefault="00156D37" w:rsidP="00156D37">
      <w:pPr>
        <w:jc w:val="center"/>
        <w:rPr>
          <w:rFonts w:ascii="Times New Roman" w:hAnsi="Times New Roman"/>
          <w:b/>
          <w:sz w:val="40"/>
        </w:rPr>
      </w:pPr>
    </w:p>
    <w:p w14:paraId="1C2A3264" w14:textId="77777777" w:rsidR="00156D37" w:rsidRDefault="00156D37" w:rsidP="00156D37">
      <w:pPr>
        <w:rPr>
          <w:rFonts w:ascii="Times New Roman" w:hAnsi="Times New Roman"/>
          <w:b/>
          <w:sz w:val="40"/>
        </w:rPr>
      </w:pPr>
    </w:p>
    <w:p w14:paraId="19DBDC34" w14:textId="77777777" w:rsidR="00156D37" w:rsidRDefault="00156D37" w:rsidP="00156D37">
      <w:pPr>
        <w:jc w:val="center"/>
        <w:rPr>
          <w:rFonts w:ascii="Times New Roman" w:hAnsi="Times New Roman"/>
          <w:b/>
          <w:sz w:val="48"/>
        </w:rPr>
      </w:pPr>
      <w:proofErr w:type="gramStart"/>
      <w:r>
        <w:rPr>
          <w:rFonts w:ascii="Times New Roman" w:hAnsi="Times New Roman"/>
          <w:b/>
          <w:sz w:val="48"/>
        </w:rPr>
        <w:t>ИНФОРМАЦИОННЫЙ  БЮЛЛЕТЕНЬ</w:t>
      </w:r>
      <w:proofErr w:type="gramEnd"/>
    </w:p>
    <w:p w14:paraId="229B815F" w14:textId="77777777" w:rsidR="00156D37" w:rsidRDefault="00156D37" w:rsidP="00156D37">
      <w:pPr>
        <w:jc w:val="center"/>
        <w:rPr>
          <w:rFonts w:ascii="Times New Roman" w:hAnsi="Times New Roman"/>
          <w:sz w:val="48"/>
        </w:rPr>
      </w:pPr>
    </w:p>
    <w:p w14:paraId="42BEE21E" w14:textId="77777777" w:rsidR="00156D37" w:rsidRDefault="00156D37" w:rsidP="00156D37">
      <w:pPr>
        <w:jc w:val="center"/>
        <w:rPr>
          <w:rFonts w:ascii="Times New Roman" w:hAnsi="Times New Roman"/>
          <w:sz w:val="28"/>
        </w:rPr>
      </w:pPr>
    </w:p>
    <w:p w14:paraId="2FF5731D" w14:textId="77777777" w:rsidR="00156D37" w:rsidRDefault="00156D37" w:rsidP="00156D37">
      <w:pPr>
        <w:jc w:val="center"/>
        <w:rPr>
          <w:rFonts w:ascii="Times New Roman" w:hAnsi="Times New Roman"/>
          <w:sz w:val="28"/>
        </w:rPr>
      </w:pPr>
    </w:p>
    <w:p w14:paraId="764DEDAF" w14:textId="77777777" w:rsidR="00156D37" w:rsidRDefault="00156D37" w:rsidP="00156D37">
      <w:pPr>
        <w:jc w:val="center"/>
        <w:rPr>
          <w:rFonts w:ascii="Times New Roman" w:hAnsi="Times New Roman"/>
          <w:b/>
          <w:sz w:val="40"/>
        </w:rPr>
      </w:pPr>
      <w:r>
        <w:rPr>
          <w:rFonts w:ascii="Times New Roman" w:hAnsi="Times New Roman"/>
          <w:b/>
          <w:sz w:val="40"/>
        </w:rPr>
        <w:t>Выпуск № 12 (163)</w:t>
      </w:r>
    </w:p>
    <w:p w14:paraId="26A43DB9" w14:textId="77777777" w:rsidR="00156D37" w:rsidRDefault="00156D37" w:rsidP="00156D37">
      <w:pPr>
        <w:jc w:val="center"/>
        <w:rPr>
          <w:rFonts w:ascii="Times New Roman" w:hAnsi="Times New Roman"/>
          <w:b/>
          <w:sz w:val="40"/>
        </w:rPr>
      </w:pPr>
      <w:r>
        <w:rPr>
          <w:rFonts w:ascii="Times New Roman" w:hAnsi="Times New Roman"/>
          <w:b/>
          <w:sz w:val="40"/>
        </w:rPr>
        <w:t xml:space="preserve">  01 июня 2022 года</w:t>
      </w:r>
    </w:p>
    <w:p w14:paraId="05E0B276" w14:textId="77777777" w:rsidR="00156D37" w:rsidRDefault="00156D37" w:rsidP="00156D37">
      <w:pPr>
        <w:jc w:val="center"/>
        <w:rPr>
          <w:rFonts w:ascii="Times New Roman" w:hAnsi="Times New Roman"/>
          <w:sz w:val="28"/>
        </w:rPr>
      </w:pPr>
    </w:p>
    <w:p w14:paraId="182AFA96" w14:textId="77777777" w:rsidR="00156D37" w:rsidRDefault="00156D37" w:rsidP="00156D37">
      <w:pPr>
        <w:jc w:val="center"/>
        <w:rPr>
          <w:rFonts w:ascii="Times New Roman" w:hAnsi="Times New Roman"/>
          <w:sz w:val="28"/>
        </w:rPr>
      </w:pPr>
    </w:p>
    <w:p w14:paraId="43DC1C4A" w14:textId="77777777" w:rsidR="00156D37" w:rsidRDefault="00156D37" w:rsidP="00156D37">
      <w:pPr>
        <w:jc w:val="center"/>
        <w:rPr>
          <w:rFonts w:ascii="Times New Roman" w:hAnsi="Times New Roman"/>
          <w:sz w:val="28"/>
        </w:rPr>
      </w:pPr>
    </w:p>
    <w:p w14:paraId="6E362DE1" w14:textId="77777777" w:rsidR="00156D37" w:rsidRDefault="00156D37" w:rsidP="00156D37">
      <w:pPr>
        <w:jc w:val="center"/>
        <w:rPr>
          <w:rFonts w:ascii="Times New Roman" w:hAnsi="Times New Roman"/>
          <w:sz w:val="28"/>
        </w:rPr>
      </w:pPr>
    </w:p>
    <w:p w14:paraId="2F8AF944" w14:textId="77777777" w:rsidR="00156D37" w:rsidRDefault="00156D37" w:rsidP="00156D37">
      <w:pPr>
        <w:jc w:val="center"/>
        <w:rPr>
          <w:rFonts w:ascii="Times New Roman" w:hAnsi="Times New Roman"/>
          <w:sz w:val="28"/>
        </w:rPr>
      </w:pPr>
    </w:p>
    <w:p w14:paraId="0189682B" w14:textId="77777777" w:rsidR="00156D37" w:rsidRDefault="00156D37" w:rsidP="00156D37">
      <w:pPr>
        <w:jc w:val="center"/>
        <w:rPr>
          <w:rFonts w:ascii="Times New Roman" w:hAnsi="Times New Roman"/>
          <w:sz w:val="28"/>
        </w:rPr>
      </w:pPr>
    </w:p>
    <w:p w14:paraId="0F6DF185" w14:textId="77777777" w:rsidR="00156D37" w:rsidRDefault="00156D37" w:rsidP="00156D37">
      <w:pPr>
        <w:jc w:val="center"/>
        <w:rPr>
          <w:rFonts w:ascii="Times New Roman" w:hAnsi="Times New Roman"/>
          <w:sz w:val="28"/>
        </w:rPr>
      </w:pPr>
    </w:p>
    <w:p w14:paraId="07D74221" w14:textId="77777777" w:rsidR="00156D37" w:rsidRDefault="00156D37" w:rsidP="00156D37">
      <w:pPr>
        <w:rPr>
          <w:rFonts w:ascii="Times New Roman" w:hAnsi="Times New Roman"/>
          <w:sz w:val="28"/>
        </w:rPr>
      </w:pPr>
    </w:p>
    <w:p w14:paraId="68109D8D" w14:textId="77777777" w:rsidR="00156D37" w:rsidRDefault="00156D37" w:rsidP="00156D37">
      <w:pPr>
        <w:rPr>
          <w:rFonts w:ascii="Times New Roman" w:hAnsi="Times New Roman"/>
          <w:sz w:val="28"/>
        </w:rPr>
      </w:pPr>
    </w:p>
    <w:p w14:paraId="60791D33" w14:textId="77777777" w:rsidR="00156D37" w:rsidRDefault="00156D37" w:rsidP="00156D37">
      <w:pPr>
        <w:rPr>
          <w:rFonts w:ascii="Times New Roman" w:hAnsi="Times New Roman"/>
          <w:sz w:val="28"/>
        </w:rPr>
      </w:pPr>
    </w:p>
    <w:p w14:paraId="21621023" w14:textId="77777777" w:rsidR="00156D37" w:rsidRDefault="00156D37" w:rsidP="00156D37">
      <w:pPr>
        <w:rPr>
          <w:rFonts w:ascii="Times New Roman" w:hAnsi="Times New Roman"/>
          <w:sz w:val="28"/>
        </w:rPr>
      </w:pPr>
    </w:p>
    <w:p w14:paraId="4A11C3B0" w14:textId="77777777" w:rsidR="00156D37" w:rsidRDefault="00156D37" w:rsidP="00156D37">
      <w:pPr>
        <w:rPr>
          <w:rFonts w:ascii="Times New Roman" w:hAnsi="Times New Roman"/>
          <w:sz w:val="28"/>
        </w:rPr>
      </w:pPr>
    </w:p>
    <w:p w14:paraId="268D20E3" w14:textId="77777777" w:rsidR="00156D37" w:rsidRDefault="00156D37" w:rsidP="00156D37">
      <w:pPr>
        <w:rPr>
          <w:rFonts w:ascii="Times New Roman" w:hAnsi="Times New Roman"/>
          <w:sz w:val="28"/>
        </w:rPr>
      </w:pPr>
    </w:p>
    <w:p w14:paraId="0F33782A" w14:textId="77777777" w:rsidR="00156D37" w:rsidRDefault="00156D37" w:rsidP="00156D37">
      <w:pPr>
        <w:rPr>
          <w:rFonts w:ascii="Times New Roman" w:hAnsi="Times New Roman"/>
          <w:b/>
          <w:sz w:val="28"/>
        </w:rPr>
      </w:pPr>
    </w:p>
    <w:p w14:paraId="4495929D" w14:textId="77777777" w:rsidR="00156D37" w:rsidRDefault="00156D37" w:rsidP="00156D37">
      <w:pPr>
        <w:rPr>
          <w:rFonts w:ascii="Times New Roman" w:hAnsi="Times New Roman"/>
          <w:b/>
          <w:sz w:val="28"/>
        </w:rPr>
      </w:pPr>
    </w:p>
    <w:p w14:paraId="39266315" w14:textId="77777777" w:rsidR="00156D37" w:rsidRDefault="00156D37" w:rsidP="00156D37">
      <w:pPr>
        <w:rPr>
          <w:rFonts w:ascii="Times New Roman" w:hAnsi="Times New Roman"/>
          <w:b/>
          <w:sz w:val="28"/>
        </w:rPr>
      </w:pPr>
    </w:p>
    <w:p w14:paraId="10B3F280" w14:textId="77777777" w:rsidR="00156D37" w:rsidRDefault="00156D37" w:rsidP="00156D37">
      <w:pPr>
        <w:rPr>
          <w:rFonts w:ascii="Times New Roman" w:hAnsi="Times New Roman"/>
          <w:sz w:val="28"/>
        </w:rPr>
      </w:pPr>
      <w:r>
        <w:rPr>
          <w:rFonts w:ascii="Times New Roman" w:hAnsi="Times New Roman"/>
          <w:b/>
          <w:sz w:val="28"/>
        </w:rPr>
        <w:t>Учредитель:</w:t>
      </w:r>
      <w:r>
        <w:rPr>
          <w:rFonts w:ascii="Times New Roman" w:hAnsi="Times New Roman"/>
          <w:sz w:val="28"/>
        </w:rPr>
        <w:t xml:space="preserve"> Октябрьская сельская Дума</w:t>
      </w:r>
    </w:p>
    <w:p w14:paraId="626AD21E" w14:textId="77777777" w:rsidR="00156D37" w:rsidRDefault="00156D37" w:rsidP="00156D37">
      <w:pPr>
        <w:rPr>
          <w:rFonts w:ascii="Times New Roman" w:hAnsi="Times New Roman"/>
          <w:sz w:val="28"/>
        </w:rPr>
      </w:pPr>
      <w:r>
        <w:rPr>
          <w:rFonts w:ascii="Times New Roman" w:hAnsi="Times New Roman"/>
          <w:b/>
          <w:sz w:val="28"/>
        </w:rPr>
        <w:t>Ответственный за выпуск</w:t>
      </w:r>
      <w:r>
        <w:rPr>
          <w:rFonts w:ascii="Times New Roman" w:hAnsi="Times New Roman"/>
          <w:sz w:val="28"/>
        </w:rPr>
        <w:t xml:space="preserve">: постоянная депутатская комиссия по мандатам, регламенту, вопросам местного самоуправления, законности и правопорядку. </w:t>
      </w:r>
    </w:p>
    <w:p w14:paraId="370BBCE3" w14:textId="77777777" w:rsidR="00156D37" w:rsidRDefault="00156D37" w:rsidP="00156D37">
      <w:pPr>
        <w:rPr>
          <w:rFonts w:ascii="Times New Roman" w:hAnsi="Times New Roman"/>
        </w:rPr>
      </w:pPr>
      <w:r>
        <w:rPr>
          <w:rFonts w:ascii="Times New Roman" w:hAnsi="Times New Roman"/>
          <w:b/>
          <w:sz w:val="28"/>
        </w:rPr>
        <w:t>Тираж: 2</w:t>
      </w:r>
      <w:r>
        <w:rPr>
          <w:rFonts w:ascii="Times New Roman" w:hAnsi="Times New Roman"/>
          <w:sz w:val="28"/>
        </w:rPr>
        <w:t xml:space="preserve"> экз</w:t>
      </w:r>
      <w:r>
        <w:rPr>
          <w:rFonts w:ascii="Times New Roman" w:hAnsi="Times New Roman"/>
          <w:sz w:val="28"/>
          <w:szCs w:val="28"/>
        </w:rPr>
        <w:t>емпляра</w:t>
      </w:r>
    </w:p>
    <w:p w14:paraId="585A3132" w14:textId="77777777" w:rsidR="00156D37" w:rsidRDefault="00156D37" w:rsidP="00156D37">
      <w:pPr>
        <w:widowControl/>
        <w:suppressAutoHyphens w:val="0"/>
        <w:rPr>
          <w:rFonts w:ascii="Times New Roman" w:hAnsi="Times New Roman"/>
        </w:rPr>
        <w:sectPr w:rsidR="00156D37">
          <w:footerReference w:type="default" r:id="rId8"/>
          <w:pgSz w:w="11906" w:h="16838"/>
          <w:pgMar w:top="510" w:right="510" w:bottom="510" w:left="1191" w:header="708" w:footer="708" w:gutter="0"/>
          <w:cols w:space="720"/>
        </w:sectPr>
      </w:pPr>
    </w:p>
    <w:p w14:paraId="171E381D" w14:textId="77777777" w:rsidR="00156D37" w:rsidRDefault="00156D37" w:rsidP="00156D37">
      <w:pPr>
        <w:jc w:val="center"/>
        <w:rPr>
          <w:rFonts w:ascii="Times New Roman" w:hAnsi="Times New Roman"/>
          <w:szCs w:val="20"/>
        </w:rPr>
      </w:pPr>
      <w:r>
        <w:rPr>
          <w:rFonts w:ascii="Times New Roman" w:hAnsi="Times New Roman"/>
          <w:szCs w:val="20"/>
        </w:rPr>
        <w:lastRenderedPageBreak/>
        <w:t>С О Д Е Р Ж А Н И Е</w:t>
      </w:r>
    </w:p>
    <w:tbl>
      <w:tblPr>
        <w:tblW w:w="10136" w:type="dxa"/>
        <w:tblInd w:w="-108" w:type="dxa"/>
        <w:tblLook w:val="01E0" w:firstRow="1" w:lastRow="1" w:firstColumn="1" w:lastColumn="1" w:noHBand="0" w:noVBand="0"/>
      </w:tblPr>
      <w:tblGrid>
        <w:gridCol w:w="8936"/>
        <w:gridCol w:w="631"/>
        <w:gridCol w:w="569"/>
      </w:tblGrid>
      <w:tr w:rsidR="00156D37" w14:paraId="6CFB9812" w14:textId="77777777" w:rsidTr="00815BD6">
        <w:trPr>
          <w:trHeight w:val="336"/>
        </w:trPr>
        <w:tc>
          <w:tcPr>
            <w:tcW w:w="8936" w:type="dxa"/>
          </w:tcPr>
          <w:p w14:paraId="7D5B680E" w14:textId="77777777" w:rsidR="00156D37" w:rsidRDefault="00156D37">
            <w:pPr>
              <w:spacing w:line="252" w:lineRule="auto"/>
              <w:rPr>
                <w:rFonts w:ascii="Times New Roman" w:hAnsi="Times New Roman"/>
                <w:szCs w:val="20"/>
              </w:rPr>
            </w:pPr>
          </w:p>
        </w:tc>
        <w:tc>
          <w:tcPr>
            <w:tcW w:w="631" w:type="dxa"/>
          </w:tcPr>
          <w:p w14:paraId="36B3D1C7" w14:textId="77777777" w:rsidR="00156D37" w:rsidRDefault="00156D37">
            <w:pPr>
              <w:tabs>
                <w:tab w:val="left" w:pos="0"/>
              </w:tabs>
              <w:spacing w:line="252" w:lineRule="auto"/>
              <w:rPr>
                <w:rFonts w:ascii="Times New Roman" w:hAnsi="Times New Roman"/>
                <w:szCs w:val="20"/>
              </w:rPr>
            </w:pPr>
          </w:p>
        </w:tc>
        <w:tc>
          <w:tcPr>
            <w:tcW w:w="569" w:type="dxa"/>
          </w:tcPr>
          <w:p w14:paraId="2B83A054" w14:textId="77777777" w:rsidR="00156D37" w:rsidRDefault="00156D37">
            <w:pPr>
              <w:tabs>
                <w:tab w:val="left" w:pos="0"/>
              </w:tabs>
              <w:spacing w:line="252" w:lineRule="auto"/>
              <w:jc w:val="center"/>
              <w:rPr>
                <w:rFonts w:ascii="Times New Roman" w:hAnsi="Times New Roman"/>
                <w:szCs w:val="20"/>
              </w:rPr>
            </w:pPr>
            <w:r>
              <w:rPr>
                <w:rFonts w:ascii="Times New Roman" w:hAnsi="Times New Roman"/>
                <w:szCs w:val="20"/>
              </w:rPr>
              <w:t>стр.</w:t>
            </w:r>
          </w:p>
          <w:p w14:paraId="73AA729B" w14:textId="77777777" w:rsidR="00156D37" w:rsidRDefault="00156D37">
            <w:pPr>
              <w:tabs>
                <w:tab w:val="left" w:pos="0"/>
              </w:tabs>
              <w:spacing w:line="252" w:lineRule="auto"/>
              <w:jc w:val="center"/>
              <w:rPr>
                <w:rFonts w:ascii="Times New Roman" w:hAnsi="Times New Roman"/>
                <w:szCs w:val="20"/>
              </w:rPr>
            </w:pPr>
          </w:p>
        </w:tc>
      </w:tr>
      <w:tr w:rsidR="00156D37" w14:paraId="5AABC2EF" w14:textId="77777777" w:rsidTr="00156D37">
        <w:trPr>
          <w:trHeight w:val="676"/>
        </w:trPr>
        <w:tc>
          <w:tcPr>
            <w:tcW w:w="8936" w:type="dxa"/>
            <w:hideMark/>
          </w:tcPr>
          <w:p w14:paraId="0B05DCCF" w14:textId="77777777" w:rsidR="00156D37" w:rsidRPr="000C57DF" w:rsidRDefault="00156D37" w:rsidP="000C57DF">
            <w:pPr>
              <w:pStyle w:val="a4"/>
              <w:numPr>
                <w:ilvl w:val="0"/>
                <w:numId w:val="2"/>
              </w:numPr>
              <w:spacing w:line="252" w:lineRule="auto"/>
              <w:jc w:val="both"/>
              <w:rPr>
                <w:rFonts w:ascii="Times New Roman" w:hAnsi="Times New Roman"/>
                <w:bCs/>
                <w:szCs w:val="20"/>
              </w:rPr>
            </w:pPr>
            <w:bookmarkStart w:id="0" w:name="_Hlk56064531"/>
            <w:bookmarkStart w:id="1" w:name="_GoBack"/>
            <w:r>
              <w:rPr>
                <w:rFonts w:ascii="Times New Roman" w:hAnsi="Times New Roman"/>
                <w:szCs w:val="20"/>
              </w:rPr>
              <w:t xml:space="preserve">Постановление администрации Октябрьского сельского поселения от </w:t>
            </w:r>
            <w:r w:rsidR="000C57DF">
              <w:rPr>
                <w:rFonts w:ascii="Times New Roman" w:hAnsi="Times New Roman"/>
                <w:szCs w:val="20"/>
              </w:rPr>
              <w:t>01</w:t>
            </w:r>
            <w:r>
              <w:rPr>
                <w:rFonts w:ascii="Times New Roman" w:hAnsi="Times New Roman"/>
                <w:szCs w:val="20"/>
              </w:rPr>
              <w:t>.0</w:t>
            </w:r>
            <w:r w:rsidR="000C57DF">
              <w:rPr>
                <w:rFonts w:ascii="Times New Roman" w:hAnsi="Times New Roman"/>
                <w:szCs w:val="20"/>
              </w:rPr>
              <w:t>6</w:t>
            </w:r>
            <w:r>
              <w:rPr>
                <w:rFonts w:ascii="Times New Roman" w:hAnsi="Times New Roman"/>
                <w:szCs w:val="20"/>
              </w:rPr>
              <w:t>.2022</w:t>
            </w:r>
            <w:r>
              <w:rPr>
                <w:rFonts w:ascii="Times New Roman" w:hAnsi="Times New Roman"/>
                <w:bCs/>
                <w:szCs w:val="20"/>
              </w:rPr>
              <w:t xml:space="preserve"> № </w:t>
            </w:r>
            <w:r w:rsidR="000C57DF">
              <w:rPr>
                <w:rFonts w:ascii="Times New Roman" w:hAnsi="Times New Roman"/>
                <w:bCs/>
                <w:szCs w:val="20"/>
              </w:rPr>
              <w:t>69</w:t>
            </w:r>
            <w:r>
              <w:rPr>
                <w:rFonts w:ascii="Times New Roman" w:hAnsi="Times New Roman"/>
                <w:bCs/>
                <w:szCs w:val="20"/>
              </w:rPr>
              <w:t xml:space="preserve"> «</w:t>
            </w:r>
            <w:r w:rsidR="000C57DF" w:rsidRPr="000C57DF">
              <w:rPr>
                <w:rFonts w:ascii="Times New Roman" w:hAnsi="Times New Roman"/>
                <w:bCs/>
                <w:szCs w:val="20"/>
              </w:rPr>
              <w:t>О реализации отдельных положений статьи 47.1 Бюджетного кодекса Российской Федерации</w:t>
            </w:r>
            <w:r w:rsidRPr="000C57DF">
              <w:rPr>
                <w:rFonts w:ascii="Times New Roman" w:hAnsi="Times New Roman"/>
                <w:bCs/>
                <w:szCs w:val="20"/>
              </w:rPr>
              <w:t>»;</w:t>
            </w:r>
          </w:p>
          <w:p w14:paraId="7AF4A4D2" w14:textId="77777777" w:rsidR="00156D37" w:rsidRPr="000C57DF" w:rsidRDefault="00156D37" w:rsidP="000C57DF">
            <w:pPr>
              <w:pStyle w:val="a4"/>
              <w:numPr>
                <w:ilvl w:val="0"/>
                <w:numId w:val="2"/>
              </w:numPr>
              <w:spacing w:line="252" w:lineRule="auto"/>
              <w:jc w:val="both"/>
              <w:rPr>
                <w:rFonts w:ascii="Times New Roman" w:hAnsi="Times New Roman"/>
                <w:bCs/>
                <w:szCs w:val="20"/>
              </w:rPr>
            </w:pPr>
            <w:r>
              <w:rPr>
                <w:rFonts w:ascii="Times New Roman" w:hAnsi="Times New Roman"/>
                <w:bCs/>
                <w:szCs w:val="20"/>
              </w:rPr>
              <w:t xml:space="preserve"> </w:t>
            </w:r>
            <w:r>
              <w:rPr>
                <w:rFonts w:ascii="Times New Roman" w:hAnsi="Times New Roman"/>
                <w:szCs w:val="20"/>
              </w:rPr>
              <w:t xml:space="preserve">Постановление администрации Октябрьского сельского поселения от </w:t>
            </w:r>
            <w:r w:rsidR="000C57DF">
              <w:rPr>
                <w:rFonts w:ascii="Times New Roman" w:hAnsi="Times New Roman"/>
                <w:szCs w:val="20"/>
              </w:rPr>
              <w:t>0</w:t>
            </w:r>
            <w:r>
              <w:rPr>
                <w:rFonts w:ascii="Times New Roman" w:hAnsi="Times New Roman"/>
                <w:szCs w:val="20"/>
              </w:rPr>
              <w:t>1.0</w:t>
            </w:r>
            <w:r w:rsidR="000C57DF">
              <w:rPr>
                <w:rFonts w:ascii="Times New Roman" w:hAnsi="Times New Roman"/>
                <w:szCs w:val="20"/>
              </w:rPr>
              <w:t>6</w:t>
            </w:r>
            <w:r>
              <w:rPr>
                <w:rFonts w:ascii="Times New Roman" w:hAnsi="Times New Roman"/>
                <w:szCs w:val="20"/>
              </w:rPr>
              <w:t>.2022</w:t>
            </w:r>
            <w:r>
              <w:rPr>
                <w:rFonts w:ascii="Times New Roman" w:hAnsi="Times New Roman"/>
                <w:bCs/>
                <w:szCs w:val="20"/>
              </w:rPr>
              <w:t xml:space="preserve"> № </w:t>
            </w:r>
            <w:r w:rsidR="000C57DF">
              <w:rPr>
                <w:rFonts w:ascii="Times New Roman" w:hAnsi="Times New Roman"/>
                <w:bCs/>
                <w:szCs w:val="20"/>
              </w:rPr>
              <w:t>70</w:t>
            </w:r>
            <w:r>
              <w:rPr>
                <w:rFonts w:ascii="Times New Roman" w:hAnsi="Times New Roman"/>
                <w:bCs/>
                <w:szCs w:val="20"/>
              </w:rPr>
              <w:t xml:space="preserve"> «</w:t>
            </w:r>
            <w:r w:rsidR="000C57DF" w:rsidRPr="000C57DF">
              <w:rPr>
                <w:rFonts w:ascii="Times New Roman" w:hAnsi="Times New Roman"/>
                <w:bCs/>
                <w:szCs w:val="20"/>
              </w:rPr>
              <w:t xml:space="preserve">Об утверждении методики прогнозирования поступлений по источникам финансирования дефицита бюджета муниципального образования Октябрьского сельского </w:t>
            </w:r>
            <w:proofErr w:type="gramStart"/>
            <w:r w:rsidR="000C57DF" w:rsidRPr="000C57DF">
              <w:rPr>
                <w:rFonts w:ascii="Times New Roman" w:hAnsi="Times New Roman"/>
                <w:bCs/>
                <w:szCs w:val="20"/>
              </w:rPr>
              <w:t>поселения  Слободского</w:t>
            </w:r>
            <w:proofErr w:type="gramEnd"/>
            <w:r w:rsidR="000C57DF" w:rsidRPr="000C57DF">
              <w:rPr>
                <w:rFonts w:ascii="Times New Roman" w:hAnsi="Times New Roman"/>
                <w:bCs/>
                <w:szCs w:val="20"/>
              </w:rPr>
              <w:t xml:space="preserve"> района Кировской области</w:t>
            </w:r>
            <w:r w:rsidRPr="000C57DF">
              <w:rPr>
                <w:rFonts w:ascii="Times New Roman" w:hAnsi="Times New Roman"/>
                <w:bCs/>
                <w:szCs w:val="20"/>
              </w:rPr>
              <w:t>»;</w:t>
            </w:r>
          </w:p>
          <w:p w14:paraId="16641244" w14:textId="77777777" w:rsidR="00156D37" w:rsidRPr="000C57DF" w:rsidRDefault="00156D37" w:rsidP="000C57DF">
            <w:pPr>
              <w:pStyle w:val="a4"/>
              <w:numPr>
                <w:ilvl w:val="0"/>
                <w:numId w:val="2"/>
              </w:numPr>
              <w:spacing w:line="252" w:lineRule="auto"/>
              <w:jc w:val="both"/>
              <w:rPr>
                <w:rFonts w:ascii="Times New Roman" w:hAnsi="Times New Roman"/>
                <w:bCs/>
                <w:szCs w:val="20"/>
              </w:rPr>
            </w:pPr>
            <w:r>
              <w:rPr>
                <w:rFonts w:ascii="Times New Roman" w:hAnsi="Times New Roman"/>
                <w:bCs/>
                <w:szCs w:val="20"/>
              </w:rPr>
              <w:t xml:space="preserve"> </w:t>
            </w:r>
            <w:r>
              <w:rPr>
                <w:rFonts w:ascii="Times New Roman" w:hAnsi="Times New Roman"/>
                <w:szCs w:val="20"/>
              </w:rPr>
              <w:t xml:space="preserve">Постановление администрации Октябрьского сельского поселения от </w:t>
            </w:r>
            <w:r w:rsidR="000C57DF">
              <w:rPr>
                <w:rFonts w:ascii="Times New Roman" w:hAnsi="Times New Roman"/>
                <w:szCs w:val="20"/>
              </w:rPr>
              <w:t>0</w:t>
            </w:r>
            <w:r>
              <w:rPr>
                <w:rFonts w:ascii="Times New Roman" w:hAnsi="Times New Roman"/>
                <w:szCs w:val="20"/>
              </w:rPr>
              <w:t>1.0</w:t>
            </w:r>
            <w:r w:rsidR="000C57DF">
              <w:rPr>
                <w:rFonts w:ascii="Times New Roman" w:hAnsi="Times New Roman"/>
                <w:szCs w:val="20"/>
              </w:rPr>
              <w:t>6</w:t>
            </w:r>
            <w:r>
              <w:rPr>
                <w:rFonts w:ascii="Times New Roman" w:hAnsi="Times New Roman"/>
                <w:szCs w:val="20"/>
              </w:rPr>
              <w:t>.2022</w:t>
            </w:r>
            <w:r>
              <w:rPr>
                <w:rFonts w:ascii="Times New Roman" w:hAnsi="Times New Roman"/>
                <w:bCs/>
                <w:szCs w:val="20"/>
              </w:rPr>
              <w:t xml:space="preserve"> № </w:t>
            </w:r>
            <w:r w:rsidR="000C57DF">
              <w:rPr>
                <w:rFonts w:ascii="Times New Roman" w:hAnsi="Times New Roman"/>
                <w:bCs/>
                <w:szCs w:val="20"/>
              </w:rPr>
              <w:t>72</w:t>
            </w:r>
            <w:r>
              <w:rPr>
                <w:rFonts w:ascii="Times New Roman" w:hAnsi="Times New Roman"/>
                <w:bCs/>
                <w:szCs w:val="20"/>
              </w:rPr>
              <w:t xml:space="preserve"> «</w:t>
            </w:r>
            <w:r w:rsidR="000C57DF" w:rsidRPr="000C57DF">
              <w:rPr>
                <w:rFonts w:ascii="Times New Roman" w:hAnsi="Times New Roman"/>
                <w:szCs w:val="20"/>
              </w:rPr>
              <w:t>Об утверждении Методики прогнозирования поступлений доходов в бюджет Октябрьского сельского поселения Слободского района Кировской области</w:t>
            </w:r>
            <w:r w:rsidRPr="000C57DF">
              <w:rPr>
                <w:rFonts w:ascii="Times New Roman" w:hAnsi="Times New Roman"/>
                <w:szCs w:val="20"/>
              </w:rPr>
              <w:t xml:space="preserve">»; </w:t>
            </w:r>
          </w:p>
          <w:p w14:paraId="181D657D" w14:textId="77777777" w:rsidR="000C57DF" w:rsidRPr="000C57DF" w:rsidRDefault="000C57DF" w:rsidP="000C57DF">
            <w:pPr>
              <w:pStyle w:val="a4"/>
              <w:numPr>
                <w:ilvl w:val="0"/>
                <w:numId w:val="2"/>
              </w:numPr>
              <w:spacing w:line="252" w:lineRule="auto"/>
              <w:jc w:val="both"/>
              <w:rPr>
                <w:rFonts w:ascii="Times New Roman" w:hAnsi="Times New Roman"/>
                <w:bCs/>
                <w:szCs w:val="20"/>
              </w:rPr>
            </w:pPr>
            <w:r>
              <w:rPr>
                <w:rFonts w:ascii="Times New Roman" w:hAnsi="Times New Roman"/>
                <w:szCs w:val="20"/>
              </w:rPr>
              <w:t>Постановление администрации Октябрьского сельского поселения от 01.06.2022</w:t>
            </w:r>
            <w:r>
              <w:rPr>
                <w:rFonts w:ascii="Times New Roman" w:hAnsi="Times New Roman"/>
                <w:bCs/>
                <w:szCs w:val="20"/>
              </w:rPr>
              <w:t xml:space="preserve"> № 73 «</w:t>
            </w:r>
            <w:r w:rsidRPr="000C57DF">
              <w:rPr>
                <w:rFonts w:ascii="Times New Roman" w:hAnsi="Times New Roman"/>
                <w:bCs/>
                <w:szCs w:val="20"/>
              </w:rPr>
              <w:t xml:space="preserve">Об утверждении Порядка проведения экспертизы и приемки поставленных товаров, выполненных работ, оказанных услуг по муниципальным </w:t>
            </w:r>
            <w:proofErr w:type="gramStart"/>
            <w:r w:rsidRPr="000C57DF">
              <w:rPr>
                <w:rFonts w:ascii="Times New Roman" w:hAnsi="Times New Roman"/>
                <w:bCs/>
                <w:szCs w:val="20"/>
              </w:rPr>
              <w:t>контрактам,  а</w:t>
            </w:r>
            <w:proofErr w:type="gramEnd"/>
            <w:r w:rsidRPr="000C57DF">
              <w:rPr>
                <w:rFonts w:ascii="Times New Roman" w:hAnsi="Times New Roman"/>
                <w:bCs/>
                <w:szCs w:val="20"/>
              </w:rPr>
              <w:t xml:space="preserve"> также отдельных этапов поставки товара, выполнения работы, оказания услуги, предусмотренных муниципальным контрактом»;</w:t>
            </w:r>
          </w:p>
          <w:p w14:paraId="3ACB3B63" w14:textId="77777777" w:rsidR="000C57DF" w:rsidRDefault="00846A49" w:rsidP="00156D37">
            <w:pPr>
              <w:pStyle w:val="a4"/>
              <w:numPr>
                <w:ilvl w:val="0"/>
                <w:numId w:val="2"/>
              </w:numPr>
              <w:spacing w:line="252" w:lineRule="auto"/>
              <w:jc w:val="both"/>
              <w:rPr>
                <w:rFonts w:ascii="Times New Roman" w:hAnsi="Times New Roman"/>
                <w:bCs/>
                <w:szCs w:val="20"/>
              </w:rPr>
            </w:pPr>
            <w:r>
              <w:rPr>
                <w:rFonts w:ascii="Times New Roman" w:hAnsi="Times New Roman"/>
                <w:bCs/>
                <w:szCs w:val="20"/>
              </w:rPr>
              <w:t>Информация Слободской межрайонной прокуратуры.</w:t>
            </w:r>
            <w:bookmarkEnd w:id="1"/>
          </w:p>
        </w:tc>
        <w:tc>
          <w:tcPr>
            <w:tcW w:w="631" w:type="dxa"/>
          </w:tcPr>
          <w:p w14:paraId="21B209AD" w14:textId="77777777" w:rsidR="00156D37" w:rsidRDefault="00156D37">
            <w:pPr>
              <w:tabs>
                <w:tab w:val="left" w:pos="0"/>
              </w:tabs>
              <w:spacing w:line="252" w:lineRule="auto"/>
              <w:rPr>
                <w:rFonts w:ascii="Times New Roman" w:hAnsi="Times New Roman"/>
                <w:szCs w:val="20"/>
              </w:rPr>
            </w:pPr>
          </w:p>
        </w:tc>
        <w:tc>
          <w:tcPr>
            <w:tcW w:w="569" w:type="dxa"/>
          </w:tcPr>
          <w:p w14:paraId="4629FAFA" w14:textId="77777777" w:rsidR="00156D37" w:rsidRDefault="00846A49">
            <w:pPr>
              <w:spacing w:line="252" w:lineRule="auto"/>
              <w:rPr>
                <w:rFonts w:ascii="Times New Roman" w:hAnsi="Times New Roman"/>
                <w:szCs w:val="20"/>
              </w:rPr>
            </w:pPr>
            <w:r>
              <w:rPr>
                <w:rFonts w:ascii="Times New Roman" w:hAnsi="Times New Roman"/>
                <w:szCs w:val="20"/>
              </w:rPr>
              <w:t>2</w:t>
            </w:r>
          </w:p>
          <w:p w14:paraId="538E2D73" w14:textId="77777777" w:rsidR="00156D37" w:rsidRDefault="00156D37">
            <w:pPr>
              <w:spacing w:line="252" w:lineRule="auto"/>
              <w:rPr>
                <w:rFonts w:ascii="Times New Roman" w:hAnsi="Times New Roman"/>
                <w:szCs w:val="20"/>
              </w:rPr>
            </w:pPr>
          </w:p>
          <w:p w14:paraId="10726C72" w14:textId="77777777" w:rsidR="00156D37" w:rsidRDefault="00846A49">
            <w:pPr>
              <w:spacing w:line="252" w:lineRule="auto"/>
              <w:rPr>
                <w:rFonts w:ascii="Times New Roman" w:hAnsi="Times New Roman"/>
                <w:szCs w:val="20"/>
              </w:rPr>
            </w:pPr>
            <w:r>
              <w:rPr>
                <w:rFonts w:ascii="Times New Roman" w:hAnsi="Times New Roman"/>
                <w:szCs w:val="20"/>
              </w:rPr>
              <w:t>6</w:t>
            </w:r>
          </w:p>
          <w:p w14:paraId="10B718D3" w14:textId="77777777" w:rsidR="00156D37" w:rsidRDefault="00156D37">
            <w:pPr>
              <w:spacing w:line="252" w:lineRule="auto"/>
              <w:rPr>
                <w:rFonts w:ascii="Times New Roman" w:hAnsi="Times New Roman"/>
                <w:szCs w:val="20"/>
              </w:rPr>
            </w:pPr>
          </w:p>
          <w:p w14:paraId="5B400E19" w14:textId="77777777" w:rsidR="00156D37" w:rsidRDefault="00156D37">
            <w:pPr>
              <w:spacing w:line="252" w:lineRule="auto"/>
              <w:rPr>
                <w:rFonts w:ascii="Times New Roman" w:hAnsi="Times New Roman"/>
                <w:szCs w:val="20"/>
              </w:rPr>
            </w:pPr>
          </w:p>
          <w:p w14:paraId="4369BECE" w14:textId="77777777" w:rsidR="00156D37" w:rsidRDefault="00156D37">
            <w:pPr>
              <w:spacing w:line="252" w:lineRule="auto"/>
              <w:rPr>
                <w:rFonts w:ascii="Times New Roman" w:hAnsi="Times New Roman"/>
                <w:szCs w:val="20"/>
              </w:rPr>
            </w:pPr>
          </w:p>
          <w:p w14:paraId="4AC9C9FD" w14:textId="77777777" w:rsidR="00156D37" w:rsidRDefault="00846A49">
            <w:pPr>
              <w:spacing w:line="252" w:lineRule="auto"/>
              <w:rPr>
                <w:rFonts w:ascii="Times New Roman" w:hAnsi="Times New Roman"/>
                <w:szCs w:val="20"/>
              </w:rPr>
            </w:pPr>
            <w:r>
              <w:rPr>
                <w:rFonts w:ascii="Times New Roman" w:hAnsi="Times New Roman"/>
                <w:szCs w:val="20"/>
              </w:rPr>
              <w:t>7</w:t>
            </w:r>
          </w:p>
          <w:p w14:paraId="3A56D0FE" w14:textId="77777777" w:rsidR="00156D37" w:rsidRDefault="00156D37">
            <w:pPr>
              <w:spacing w:line="252" w:lineRule="auto"/>
              <w:rPr>
                <w:rFonts w:ascii="Times New Roman" w:hAnsi="Times New Roman"/>
                <w:szCs w:val="20"/>
              </w:rPr>
            </w:pPr>
          </w:p>
          <w:p w14:paraId="2F9C7133" w14:textId="77777777" w:rsidR="00846A49" w:rsidRDefault="00846A49">
            <w:pPr>
              <w:spacing w:line="252" w:lineRule="auto"/>
              <w:rPr>
                <w:rFonts w:ascii="Times New Roman" w:hAnsi="Times New Roman"/>
                <w:szCs w:val="20"/>
              </w:rPr>
            </w:pPr>
          </w:p>
          <w:p w14:paraId="1FAF6B99" w14:textId="77777777" w:rsidR="00156D37" w:rsidRDefault="00846A49">
            <w:pPr>
              <w:spacing w:line="252" w:lineRule="auto"/>
              <w:rPr>
                <w:rFonts w:ascii="Times New Roman" w:hAnsi="Times New Roman"/>
                <w:szCs w:val="20"/>
              </w:rPr>
            </w:pPr>
            <w:r>
              <w:rPr>
                <w:rFonts w:ascii="Times New Roman" w:hAnsi="Times New Roman"/>
                <w:szCs w:val="20"/>
              </w:rPr>
              <w:t>11</w:t>
            </w:r>
          </w:p>
          <w:p w14:paraId="27BF9DA8" w14:textId="77777777" w:rsidR="00156D37" w:rsidRDefault="00156D37">
            <w:pPr>
              <w:spacing w:line="252" w:lineRule="auto"/>
              <w:rPr>
                <w:rFonts w:ascii="Times New Roman" w:hAnsi="Times New Roman"/>
                <w:szCs w:val="20"/>
              </w:rPr>
            </w:pPr>
          </w:p>
          <w:p w14:paraId="7D0FFE09" w14:textId="77777777" w:rsidR="00156D37" w:rsidRDefault="00156D37">
            <w:pPr>
              <w:spacing w:line="252" w:lineRule="auto"/>
              <w:rPr>
                <w:rFonts w:ascii="Times New Roman" w:hAnsi="Times New Roman"/>
                <w:szCs w:val="20"/>
              </w:rPr>
            </w:pPr>
          </w:p>
          <w:p w14:paraId="69918E76" w14:textId="77777777" w:rsidR="00846A49" w:rsidRDefault="00846A49">
            <w:pPr>
              <w:spacing w:line="252" w:lineRule="auto"/>
              <w:rPr>
                <w:rFonts w:ascii="Times New Roman" w:hAnsi="Times New Roman"/>
                <w:szCs w:val="20"/>
              </w:rPr>
            </w:pPr>
          </w:p>
          <w:p w14:paraId="101333FD" w14:textId="77777777" w:rsidR="00846A49" w:rsidRDefault="00846A49">
            <w:pPr>
              <w:spacing w:line="252" w:lineRule="auto"/>
              <w:rPr>
                <w:rFonts w:ascii="Times New Roman" w:hAnsi="Times New Roman"/>
                <w:szCs w:val="20"/>
              </w:rPr>
            </w:pPr>
          </w:p>
          <w:p w14:paraId="4BBE32B2" w14:textId="77777777" w:rsidR="00846A49" w:rsidRDefault="00846A49">
            <w:pPr>
              <w:spacing w:line="252" w:lineRule="auto"/>
              <w:rPr>
                <w:rFonts w:ascii="Times New Roman" w:hAnsi="Times New Roman"/>
                <w:szCs w:val="20"/>
              </w:rPr>
            </w:pPr>
            <w:r>
              <w:rPr>
                <w:rFonts w:ascii="Times New Roman" w:hAnsi="Times New Roman"/>
                <w:szCs w:val="20"/>
              </w:rPr>
              <w:t>16</w:t>
            </w:r>
          </w:p>
        </w:tc>
        <w:bookmarkEnd w:id="0"/>
      </w:tr>
    </w:tbl>
    <w:p w14:paraId="0A6236B9" w14:textId="77777777" w:rsidR="000C57DF" w:rsidRPr="000C57DF" w:rsidRDefault="000C57DF" w:rsidP="000C57DF"/>
    <w:p w14:paraId="74DA2042" w14:textId="77777777" w:rsidR="000C57DF" w:rsidRPr="000C57DF" w:rsidRDefault="000C57DF" w:rsidP="000C57DF"/>
    <w:p w14:paraId="6F1487FF" w14:textId="77777777" w:rsidR="000C57DF" w:rsidRDefault="000C57DF" w:rsidP="000C57DF">
      <w:pPr>
        <w:rPr>
          <w:rFonts w:ascii="Times New Roman" w:hAnsi="Times New Roman"/>
          <w:szCs w:val="20"/>
        </w:rPr>
      </w:pPr>
    </w:p>
    <w:p w14:paraId="01B243F1" w14:textId="77777777" w:rsidR="000C57DF" w:rsidRPr="000C57DF" w:rsidRDefault="000C57DF" w:rsidP="000C57DF">
      <w:pPr>
        <w:jc w:val="center"/>
        <w:rPr>
          <w:rFonts w:ascii="Times New Roman" w:hAnsi="Times New Roman"/>
          <w:szCs w:val="20"/>
        </w:rPr>
      </w:pPr>
      <w:r>
        <w:rPr>
          <w:rFonts w:ascii="Times New Roman" w:hAnsi="Times New Roman"/>
          <w:szCs w:val="20"/>
        </w:rPr>
        <w:tab/>
      </w:r>
      <w:r w:rsidRPr="000C57DF">
        <w:rPr>
          <w:rFonts w:ascii="Times New Roman" w:hAnsi="Times New Roman"/>
          <w:noProof/>
          <w:szCs w:val="20"/>
        </w:rPr>
        <w:drawing>
          <wp:inline distT="0" distB="0" distL="0" distR="0" wp14:anchorId="66A53590" wp14:editId="6B04B285">
            <wp:extent cx="552450" cy="7239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2450" cy="723900"/>
                    </a:xfrm>
                    <a:prstGeom prst="rect">
                      <a:avLst/>
                    </a:prstGeom>
                    <a:solidFill>
                      <a:srgbClr val="FFFFFF"/>
                    </a:solidFill>
                    <a:ln>
                      <a:noFill/>
                    </a:ln>
                  </pic:spPr>
                </pic:pic>
              </a:graphicData>
            </a:graphic>
          </wp:inline>
        </w:drawing>
      </w:r>
    </w:p>
    <w:p w14:paraId="2EE5233C" w14:textId="77777777" w:rsidR="000C57DF" w:rsidRPr="000C57DF" w:rsidRDefault="000C57DF" w:rsidP="000C57DF">
      <w:pPr>
        <w:jc w:val="center"/>
        <w:rPr>
          <w:rFonts w:ascii="Times New Roman" w:hAnsi="Times New Roman"/>
          <w:szCs w:val="20"/>
        </w:rPr>
      </w:pPr>
    </w:p>
    <w:p w14:paraId="27856E7F" w14:textId="77777777" w:rsidR="000C57DF" w:rsidRPr="000C57DF" w:rsidRDefault="000C57DF" w:rsidP="000C57DF">
      <w:pPr>
        <w:spacing w:line="360" w:lineRule="auto"/>
        <w:jc w:val="center"/>
        <w:rPr>
          <w:rFonts w:ascii="Times New Roman" w:hAnsi="Times New Roman"/>
          <w:b/>
          <w:szCs w:val="20"/>
        </w:rPr>
      </w:pPr>
      <w:r w:rsidRPr="000C57DF">
        <w:rPr>
          <w:rFonts w:ascii="Times New Roman" w:hAnsi="Times New Roman"/>
          <w:b/>
          <w:szCs w:val="20"/>
        </w:rPr>
        <w:t>АДМИНИСТРАЦИЯ ОКТЯБРЬСКОГО СЕЛЬСКОГО ПОСЕЛЕНИЯ</w:t>
      </w:r>
    </w:p>
    <w:p w14:paraId="44ECC35F" w14:textId="77777777" w:rsidR="000C57DF" w:rsidRPr="000C57DF" w:rsidRDefault="000C57DF" w:rsidP="000C57DF">
      <w:pPr>
        <w:spacing w:line="360" w:lineRule="auto"/>
        <w:jc w:val="center"/>
        <w:rPr>
          <w:rFonts w:ascii="Times New Roman" w:hAnsi="Times New Roman"/>
          <w:b/>
          <w:szCs w:val="20"/>
        </w:rPr>
      </w:pPr>
      <w:r w:rsidRPr="000C57DF">
        <w:rPr>
          <w:rFonts w:ascii="Times New Roman" w:hAnsi="Times New Roman"/>
          <w:b/>
          <w:szCs w:val="20"/>
        </w:rPr>
        <w:t>СЛОБОДСКОГО РАЙОНА КИРОВСКОЙ ОБЛАСТИ</w:t>
      </w:r>
    </w:p>
    <w:p w14:paraId="4A0FE70E" w14:textId="77777777" w:rsidR="000C57DF" w:rsidRPr="000C57DF" w:rsidRDefault="000C57DF" w:rsidP="000C57DF">
      <w:pPr>
        <w:spacing w:line="360" w:lineRule="auto"/>
        <w:jc w:val="center"/>
        <w:rPr>
          <w:rFonts w:ascii="Times New Roman" w:hAnsi="Times New Roman"/>
          <w:b/>
          <w:szCs w:val="20"/>
        </w:rPr>
      </w:pPr>
    </w:p>
    <w:p w14:paraId="5F1FF23B" w14:textId="77777777" w:rsidR="000C57DF" w:rsidRPr="000C57DF" w:rsidRDefault="000C57DF" w:rsidP="000C57DF">
      <w:pPr>
        <w:jc w:val="center"/>
        <w:rPr>
          <w:rFonts w:ascii="Times New Roman" w:hAnsi="Times New Roman"/>
          <w:b/>
          <w:szCs w:val="20"/>
        </w:rPr>
      </w:pPr>
      <w:r w:rsidRPr="000C57DF">
        <w:rPr>
          <w:rFonts w:ascii="Times New Roman" w:hAnsi="Times New Roman"/>
          <w:b/>
          <w:szCs w:val="20"/>
        </w:rPr>
        <w:t>ПОСТАНОВЛЕНИЕ</w:t>
      </w:r>
    </w:p>
    <w:p w14:paraId="679C9BB8" w14:textId="77777777" w:rsidR="000C57DF" w:rsidRPr="000C57DF" w:rsidRDefault="000C57DF" w:rsidP="000C57DF">
      <w:pPr>
        <w:jc w:val="center"/>
        <w:rPr>
          <w:rFonts w:ascii="Times New Roman" w:hAnsi="Times New Roman"/>
          <w:szCs w:val="20"/>
        </w:rPr>
      </w:pPr>
    </w:p>
    <w:tbl>
      <w:tblPr>
        <w:tblW w:w="0" w:type="auto"/>
        <w:tblLayout w:type="fixed"/>
        <w:tblLook w:val="0000" w:firstRow="0" w:lastRow="0" w:firstColumn="0" w:lastColumn="0" w:noHBand="0" w:noVBand="0"/>
      </w:tblPr>
      <w:tblGrid>
        <w:gridCol w:w="2268"/>
        <w:gridCol w:w="5760"/>
        <w:gridCol w:w="1701"/>
      </w:tblGrid>
      <w:tr w:rsidR="000C57DF" w:rsidRPr="000C57DF" w14:paraId="7D3028ED" w14:textId="77777777" w:rsidTr="00251369">
        <w:tc>
          <w:tcPr>
            <w:tcW w:w="2268" w:type="dxa"/>
            <w:tcBorders>
              <w:bottom w:val="single" w:sz="4" w:space="0" w:color="000000"/>
            </w:tcBorders>
          </w:tcPr>
          <w:p w14:paraId="7E0EDD52" w14:textId="77777777" w:rsidR="000C57DF" w:rsidRPr="000C57DF" w:rsidRDefault="000C57DF" w:rsidP="00251369">
            <w:pPr>
              <w:tabs>
                <w:tab w:val="left" w:pos="615"/>
              </w:tabs>
              <w:snapToGrid w:val="0"/>
              <w:jc w:val="center"/>
              <w:rPr>
                <w:rFonts w:ascii="Times New Roman" w:hAnsi="Times New Roman"/>
                <w:szCs w:val="20"/>
              </w:rPr>
            </w:pPr>
            <w:r w:rsidRPr="000C57DF">
              <w:rPr>
                <w:rFonts w:ascii="Times New Roman" w:hAnsi="Times New Roman"/>
                <w:szCs w:val="20"/>
              </w:rPr>
              <w:t>01.06.2022</w:t>
            </w:r>
          </w:p>
        </w:tc>
        <w:tc>
          <w:tcPr>
            <w:tcW w:w="5760" w:type="dxa"/>
          </w:tcPr>
          <w:p w14:paraId="1B4DA02E" w14:textId="77777777" w:rsidR="000C57DF" w:rsidRPr="000C57DF" w:rsidRDefault="000C57DF" w:rsidP="00251369">
            <w:pPr>
              <w:snapToGrid w:val="0"/>
              <w:jc w:val="right"/>
              <w:rPr>
                <w:rFonts w:ascii="Times New Roman" w:hAnsi="Times New Roman"/>
                <w:szCs w:val="20"/>
              </w:rPr>
            </w:pPr>
            <w:r w:rsidRPr="000C57DF">
              <w:rPr>
                <w:rFonts w:ascii="Times New Roman" w:hAnsi="Times New Roman"/>
                <w:szCs w:val="20"/>
              </w:rPr>
              <w:t>№</w:t>
            </w:r>
          </w:p>
        </w:tc>
        <w:tc>
          <w:tcPr>
            <w:tcW w:w="1701" w:type="dxa"/>
            <w:tcBorders>
              <w:bottom w:val="single" w:sz="4" w:space="0" w:color="000000"/>
            </w:tcBorders>
          </w:tcPr>
          <w:p w14:paraId="0C06D543" w14:textId="77777777" w:rsidR="000C57DF" w:rsidRPr="000C57DF" w:rsidRDefault="000C57DF" w:rsidP="00251369">
            <w:pPr>
              <w:snapToGrid w:val="0"/>
              <w:rPr>
                <w:rFonts w:ascii="Times New Roman" w:hAnsi="Times New Roman"/>
                <w:szCs w:val="20"/>
              </w:rPr>
            </w:pPr>
            <w:r w:rsidRPr="000C57DF">
              <w:rPr>
                <w:rFonts w:ascii="Times New Roman" w:hAnsi="Times New Roman"/>
                <w:szCs w:val="20"/>
              </w:rPr>
              <w:t>69</w:t>
            </w:r>
          </w:p>
        </w:tc>
      </w:tr>
    </w:tbl>
    <w:p w14:paraId="3B9F1824" w14:textId="77777777" w:rsidR="000C57DF" w:rsidRPr="000C57DF" w:rsidRDefault="000C57DF" w:rsidP="000C57DF">
      <w:pPr>
        <w:pStyle w:val="ConsNormal"/>
        <w:widowControl/>
        <w:ind w:right="0" w:firstLine="0"/>
        <w:rPr>
          <w:rFonts w:ascii="Times New Roman" w:hAnsi="Times New Roman" w:cs="Times New Roman"/>
        </w:rPr>
      </w:pPr>
    </w:p>
    <w:p w14:paraId="616DE349" w14:textId="77777777" w:rsidR="000C57DF" w:rsidRPr="000C57DF" w:rsidRDefault="000C57DF" w:rsidP="000C57DF">
      <w:pPr>
        <w:pStyle w:val="ConsNormal"/>
        <w:widowControl/>
        <w:ind w:right="0" w:firstLine="0"/>
        <w:jc w:val="center"/>
        <w:rPr>
          <w:rFonts w:ascii="Times New Roman" w:hAnsi="Times New Roman" w:cs="Times New Roman"/>
        </w:rPr>
      </w:pPr>
      <w:r w:rsidRPr="000C57DF">
        <w:rPr>
          <w:rFonts w:ascii="Times New Roman" w:hAnsi="Times New Roman" w:cs="Times New Roman"/>
        </w:rPr>
        <w:t>п. Октябрьский</w:t>
      </w:r>
    </w:p>
    <w:p w14:paraId="4FB548ED" w14:textId="77777777" w:rsidR="000C57DF" w:rsidRPr="000C57DF" w:rsidRDefault="000C57DF" w:rsidP="000C57DF">
      <w:pPr>
        <w:pStyle w:val="ConsNormal"/>
        <w:widowControl/>
        <w:ind w:right="0" w:firstLine="0"/>
        <w:jc w:val="center"/>
        <w:rPr>
          <w:rFonts w:ascii="Times New Roman" w:hAnsi="Times New Roman" w:cs="Times New Roman"/>
        </w:rPr>
      </w:pPr>
    </w:p>
    <w:p w14:paraId="78BB8B07" w14:textId="77777777" w:rsidR="000C57DF" w:rsidRPr="000C57DF" w:rsidRDefault="000C57DF" w:rsidP="000C57DF">
      <w:pPr>
        <w:pStyle w:val="ConsNormal"/>
        <w:widowControl/>
        <w:ind w:right="0" w:firstLine="0"/>
        <w:jc w:val="center"/>
        <w:rPr>
          <w:rFonts w:ascii="Times New Roman" w:hAnsi="Times New Roman" w:cs="Times New Roman"/>
        </w:rPr>
      </w:pPr>
    </w:p>
    <w:p w14:paraId="4DD19111" w14:textId="77777777" w:rsidR="000C57DF" w:rsidRPr="000C57DF" w:rsidRDefault="000C57DF" w:rsidP="000C57DF">
      <w:pPr>
        <w:jc w:val="center"/>
        <w:rPr>
          <w:rFonts w:ascii="Times New Roman" w:hAnsi="Times New Roman"/>
          <w:b/>
          <w:szCs w:val="20"/>
        </w:rPr>
      </w:pPr>
      <w:r w:rsidRPr="000C57DF">
        <w:rPr>
          <w:rFonts w:ascii="Times New Roman" w:hAnsi="Times New Roman"/>
          <w:szCs w:val="20"/>
        </w:rPr>
        <w:t xml:space="preserve">          </w:t>
      </w:r>
      <w:r w:rsidRPr="000C57DF">
        <w:rPr>
          <w:rFonts w:ascii="Times New Roman" w:hAnsi="Times New Roman"/>
          <w:b/>
          <w:szCs w:val="20"/>
        </w:rPr>
        <w:t>О реализации отдельных положений статьи 47.1</w:t>
      </w:r>
      <w:r w:rsidRPr="000C57DF">
        <w:rPr>
          <w:rFonts w:ascii="Times New Roman" w:hAnsi="Times New Roman"/>
          <w:b/>
          <w:szCs w:val="20"/>
        </w:rPr>
        <w:br/>
        <w:t>Бюджетного кодекса Российской Федерации</w:t>
      </w:r>
    </w:p>
    <w:p w14:paraId="7BB70706" w14:textId="77777777" w:rsidR="000C57DF" w:rsidRPr="000C57DF" w:rsidRDefault="000C57DF" w:rsidP="00846A49">
      <w:pPr>
        <w:jc w:val="center"/>
        <w:rPr>
          <w:rFonts w:ascii="Times New Roman" w:hAnsi="Times New Roman"/>
          <w:szCs w:val="20"/>
        </w:rPr>
      </w:pPr>
    </w:p>
    <w:p w14:paraId="379566D1" w14:textId="77777777" w:rsidR="000C57DF" w:rsidRPr="000C57DF" w:rsidRDefault="000C57DF" w:rsidP="00846A49">
      <w:pPr>
        <w:pStyle w:val="ConsPlusNonformat"/>
        <w:ind w:firstLine="709"/>
        <w:jc w:val="both"/>
        <w:rPr>
          <w:rFonts w:ascii="Times New Roman" w:hAnsi="Times New Roman" w:cs="Times New Roman"/>
          <w:bCs/>
        </w:rPr>
      </w:pPr>
      <w:r w:rsidRPr="000C57DF">
        <w:rPr>
          <w:rFonts w:ascii="Times New Roman" w:hAnsi="Times New Roman" w:cs="Times New Roman"/>
          <w:bCs/>
        </w:rPr>
        <w:t>В целях реализации пункта 7 и пункта 9 статьи 47.1 Бюджетного кодекса Российской Федерации, руководствуясь постановлением Правительства Российской Федерации от 31.08.2016 № 868 «О порядке формирования и ведения перечня источников доходов Российской Федерации», Администрация Октябрьского сельского поселения ПОСТАНОВЛЯЕТ:</w:t>
      </w:r>
    </w:p>
    <w:p w14:paraId="799640A8" w14:textId="77777777" w:rsidR="000C57DF" w:rsidRPr="000C57DF" w:rsidRDefault="000C57DF" w:rsidP="00846A49">
      <w:pPr>
        <w:pStyle w:val="ConsPlusNonformat"/>
        <w:numPr>
          <w:ilvl w:val="0"/>
          <w:numId w:val="3"/>
        </w:numPr>
        <w:tabs>
          <w:tab w:val="left" w:pos="1134"/>
        </w:tabs>
        <w:ind w:left="0" w:firstLine="709"/>
        <w:jc w:val="both"/>
        <w:rPr>
          <w:rFonts w:ascii="Times New Roman" w:hAnsi="Times New Roman" w:cs="Times New Roman"/>
        </w:rPr>
      </w:pPr>
      <w:r w:rsidRPr="000C57DF">
        <w:rPr>
          <w:rFonts w:ascii="Times New Roman" w:hAnsi="Times New Roman" w:cs="Times New Roman"/>
        </w:rPr>
        <w:t>Утвердить Порядок формирования и ведения реестра источников доходов бюджета Администрации Октябрьского сельского поселения (далее – Порядок формирования и ведения реестра источников доходов) согласно приложению № 1.</w:t>
      </w:r>
    </w:p>
    <w:p w14:paraId="143B59FB" w14:textId="77777777" w:rsidR="000C57DF" w:rsidRPr="000C57DF" w:rsidRDefault="000C57DF" w:rsidP="00846A49">
      <w:pPr>
        <w:pStyle w:val="ConsPlusNonformat"/>
        <w:numPr>
          <w:ilvl w:val="0"/>
          <w:numId w:val="3"/>
        </w:numPr>
        <w:tabs>
          <w:tab w:val="left" w:pos="1134"/>
        </w:tabs>
        <w:ind w:left="0" w:firstLine="709"/>
        <w:jc w:val="both"/>
        <w:rPr>
          <w:rFonts w:ascii="Times New Roman" w:hAnsi="Times New Roman" w:cs="Times New Roman"/>
        </w:rPr>
      </w:pPr>
      <w:r w:rsidRPr="000C57DF">
        <w:rPr>
          <w:rFonts w:ascii="Times New Roman" w:hAnsi="Times New Roman" w:cs="Times New Roman"/>
        </w:rPr>
        <w:t xml:space="preserve">Назначить ответственного исполнителя за формирование и ведение реестра источников доходов бюджета поселения ведущего </w:t>
      </w:r>
      <w:proofErr w:type="gramStart"/>
      <w:r w:rsidRPr="000C57DF">
        <w:rPr>
          <w:rFonts w:ascii="Times New Roman" w:hAnsi="Times New Roman" w:cs="Times New Roman"/>
        </w:rPr>
        <w:t>специалиста  Лукину</w:t>
      </w:r>
      <w:proofErr w:type="gramEnd"/>
      <w:r w:rsidRPr="000C57DF">
        <w:rPr>
          <w:rFonts w:ascii="Times New Roman" w:hAnsi="Times New Roman" w:cs="Times New Roman"/>
        </w:rPr>
        <w:t xml:space="preserve"> С.В.</w:t>
      </w:r>
    </w:p>
    <w:p w14:paraId="43F7A9DB" w14:textId="77777777" w:rsidR="000C57DF" w:rsidRPr="000C57DF" w:rsidRDefault="000C57DF" w:rsidP="00846A49">
      <w:pPr>
        <w:pStyle w:val="ConsPlusNonformat"/>
        <w:numPr>
          <w:ilvl w:val="0"/>
          <w:numId w:val="3"/>
        </w:numPr>
        <w:tabs>
          <w:tab w:val="left" w:pos="1134"/>
        </w:tabs>
        <w:ind w:left="0" w:firstLine="709"/>
        <w:jc w:val="both"/>
        <w:rPr>
          <w:rFonts w:ascii="Times New Roman" w:hAnsi="Times New Roman" w:cs="Times New Roman"/>
        </w:rPr>
      </w:pPr>
      <w:r w:rsidRPr="000C57DF">
        <w:rPr>
          <w:rFonts w:ascii="Times New Roman" w:hAnsi="Times New Roman" w:cs="Times New Roman"/>
        </w:rPr>
        <w:t>Контроль за исполнением постановления оставляю за собой.</w:t>
      </w:r>
    </w:p>
    <w:p w14:paraId="0F3C0ED4" w14:textId="77777777" w:rsidR="000C57DF" w:rsidRPr="000C57DF" w:rsidRDefault="000C57DF" w:rsidP="00846A49">
      <w:pPr>
        <w:pStyle w:val="ConsPlusNonformat"/>
        <w:numPr>
          <w:ilvl w:val="0"/>
          <w:numId w:val="3"/>
        </w:numPr>
        <w:tabs>
          <w:tab w:val="left" w:pos="1134"/>
        </w:tabs>
        <w:ind w:left="0" w:firstLine="709"/>
        <w:jc w:val="both"/>
        <w:rPr>
          <w:rFonts w:ascii="Times New Roman" w:hAnsi="Times New Roman" w:cs="Times New Roman"/>
        </w:rPr>
      </w:pPr>
      <w:r w:rsidRPr="000C57DF">
        <w:rPr>
          <w:rFonts w:ascii="Times New Roman" w:hAnsi="Times New Roman" w:cs="Times New Roman"/>
        </w:rPr>
        <w:t xml:space="preserve">Настоящее постановление опубликовать в официальном издании поселения «Информационный бюллетень» </w:t>
      </w:r>
    </w:p>
    <w:p w14:paraId="0E118D72" w14:textId="77777777" w:rsidR="000C57DF" w:rsidRPr="000C57DF" w:rsidRDefault="000C57DF" w:rsidP="00846A49">
      <w:pPr>
        <w:pStyle w:val="ConsPlusNonformat"/>
        <w:numPr>
          <w:ilvl w:val="0"/>
          <w:numId w:val="3"/>
        </w:numPr>
        <w:tabs>
          <w:tab w:val="left" w:pos="1134"/>
        </w:tabs>
        <w:ind w:left="0" w:firstLine="709"/>
        <w:jc w:val="both"/>
        <w:rPr>
          <w:rFonts w:ascii="Times New Roman" w:hAnsi="Times New Roman" w:cs="Times New Roman"/>
        </w:rPr>
      </w:pPr>
      <w:r w:rsidRPr="000C57DF">
        <w:rPr>
          <w:rFonts w:ascii="Times New Roman" w:hAnsi="Times New Roman" w:cs="Times New Roman"/>
        </w:rPr>
        <w:t>Настоящее постановление вступает в силу после его официального опубликования и применяется к правоотношениям, возникшим при составлении и исполнении бюджета Администрации Октябрьского сельского поселения начиная с бюджета на 2023 год и на плановый период 2024 и 2025 годов, за исключение пункта 12 Порядка формирования и ведения реестра источников доходов, который вступает в силу с 1 января 2023 года.</w:t>
      </w:r>
    </w:p>
    <w:p w14:paraId="526C0B41" w14:textId="77777777" w:rsidR="000C57DF" w:rsidRPr="000C57DF" w:rsidRDefault="000C57DF" w:rsidP="00846A49">
      <w:pPr>
        <w:jc w:val="center"/>
        <w:rPr>
          <w:rFonts w:ascii="Times New Roman" w:hAnsi="Times New Roman"/>
          <w:szCs w:val="20"/>
        </w:rPr>
      </w:pPr>
    </w:p>
    <w:p w14:paraId="15F8A956" w14:textId="77777777" w:rsidR="000C57DF" w:rsidRPr="000C57DF" w:rsidRDefault="000C57DF" w:rsidP="000C57DF">
      <w:pPr>
        <w:jc w:val="both"/>
        <w:rPr>
          <w:rFonts w:ascii="Times New Roman" w:hAnsi="Times New Roman"/>
          <w:szCs w:val="20"/>
        </w:rPr>
      </w:pPr>
    </w:p>
    <w:p w14:paraId="7F851138" w14:textId="77777777" w:rsidR="000C57DF" w:rsidRPr="000C57DF" w:rsidRDefault="000C57DF" w:rsidP="000C57DF">
      <w:pPr>
        <w:jc w:val="both"/>
        <w:rPr>
          <w:rFonts w:ascii="Times New Roman" w:hAnsi="Times New Roman"/>
          <w:szCs w:val="20"/>
        </w:rPr>
      </w:pPr>
      <w:r w:rsidRPr="000C57DF">
        <w:rPr>
          <w:rFonts w:ascii="Times New Roman" w:hAnsi="Times New Roman"/>
          <w:szCs w:val="20"/>
        </w:rPr>
        <w:t>Глава администрации</w:t>
      </w:r>
    </w:p>
    <w:p w14:paraId="2EF28E67" w14:textId="77777777" w:rsidR="000C57DF" w:rsidRPr="000C57DF" w:rsidRDefault="000C57DF" w:rsidP="000C57DF">
      <w:pPr>
        <w:jc w:val="both"/>
        <w:rPr>
          <w:rFonts w:ascii="Times New Roman" w:hAnsi="Times New Roman"/>
          <w:szCs w:val="20"/>
        </w:rPr>
      </w:pPr>
      <w:r w:rsidRPr="000C57DF">
        <w:rPr>
          <w:rFonts w:ascii="Times New Roman" w:hAnsi="Times New Roman"/>
          <w:szCs w:val="20"/>
        </w:rPr>
        <w:t xml:space="preserve">Октябрьского сельского </w:t>
      </w:r>
    </w:p>
    <w:p w14:paraId="2A4DBF0A" w14:textId="77777777" w:rsidR="000C57DF" w:rsidRPr="000C57DF" w:rsidRDefault="000C57DF" w:rsidP="000C57DF">
      <w:pPr>
        <w:jc w:val="both"/>
        <w:rPr>
          <w:rFonts w:ascii="Times New Roman" w:hAnsi="Times New Roman"/>
          <w:szCs w:val="20"/>
        </w:rPr>
      </w:pPr>
      <w:r w:rsidRPr="000C57DF">
        <w:rPr>
          <w:rFonts w:ascii="Times New Roman" w:hAnsi="Times New Roman"/>
          <w:szCs w:val="20"/>
        </w:rPr>
        <w:t>поселения</w:t>
      </w:r>
      <w:r w:rsidRPr="000C57DF">
        <w:rPr>
          <w:rFonts w:ascii="Times New Roman" w:hAnsi="Times New Roman"/>
          <w:szCs w:val="20"/>
        </w:rPr>
        <w:tab/>
      </w:r>
      <w:r w:rsidRPr="000C57DF">
        <w:rPr>
          <w:rFonts w:ascii="Times New Roman" w:hAnsi="Times New Roman"/>
          <w:szCs w:val="20"/>
        </w:rPr>
        <w:tab/>
      </w:r>
      <w:r w:rsidRPr="000C57DF">
        <w:rPr>
          <w:rFonts w:ascii="Times New Roman" w:hAnsi="Times New Roman"/>
          <w:szCs w:val="20"/>
        </w:rPr>
        <w:tab/>
      </w:r>
      <w:r w:rsidRPr="000C57DF">
        <w:rPr>
          <w:rFonts w:ascii="Times New Roman" w:hAnsi="Times New Roman"/>
          <w:szCs w:val="20"/>
        </w:rPr>
        <w:tab/>
      </w:r>
      <w:r w:rsidRPr="000C57DF">
        <w:rPr>
          <w:rFonts w:ascii="Times New Roman" w:hAnsi="Times New Roman"/>
          <w:szCs w:val="20"/>
        </w:rPr>
        <w:tab/>
      </w:r>
      <w:r w:rsidRPr="000C57DF">
        <w:rPr>
          <w:rFonts w:ascii="Times New Roman" w:hAnsi="Times New Roman"/>
          <w:szCs w:val="20"/>
        </w:rPr>
        <w:tab/>
      </w:r>
      <w:r w:rsidRPr="000C57DF">
        <w:rPr>
          <w:rFonts w:ascii="Times New Roman" w:hAnsi="Times New Roman"/>
          <w:szCs w:val="20"/>
        </w:rPr>
        <w:tab/>
      </w:r>
      <w:r w:rsidRPr="000C57DF">
        <w:rPr>
          <w:rFonts w:ascii="Times New Roman" w:hAnsi="Times New Roman"/>
          <w:szCs w:val="20"/>
        </w:rPr>
        <w:tab/>
      </w:r>
      <w:proofErr w:type="spellStart"/>
      <w:r w:rsidRPr="000C57DF">
        <w:rPr>
          <w:rFonts w:ascii="Times New Roman" w:hAnsi="Times New Roman"/>
          <w:szCs w:val="20"/>
        </w:rPr>
        <w:t>Е.В.Тимшина</w:t>
      </w:r>
      <w:proofErr w:type="spellEnd"/>
    </w:p>
    <w:p w14:paraId="03A6B043" w14:textId="77777777" w:rsidR="000C57DF" w:rsidRPr="000C57DF" w:rsidRDefault="000C57DF" w:rsidP="000C57DF">
      <w:pPr>
        <w:jc w:val="both"/>
        <w:rPr>
          <w:rFonts w:ascii="Times New Roman" w:hAnsi="Times New Roman"/>
          <w:szCs w:val="20"/>
        </w:rPr>
      </w:pPr>
    </w:p>
    <w:p w14:paraId="2CC4B4B6" w14:textId="77777777" w:rsidR="000C57DF" w:rsidRPr="000C57DF" w:rsidRDefault="000C57DF" w:rsidP="000C57DF">
      <w:pPr>
        <w:jc w:val="both"/>
        <w:rPr>
          <w:rFonts w:ascii="Times New Roman" w:hAnsi="Times New Roman"/>
          <w:szCs w:val="20"/>
        </w:rPr>
      </w:pPr>
    </w:p>
    <w:p w14:paraId="115570B4" w14:textId="77777777" w:rsidR="000C57DF" w:rsidRPr="000C57DF" w:rsidRDefault="000C57DF" w:rsidP="00846A49">
      <w:pPr>
        <w:ind w:left="5387" w:right="34"/>
        <w:rPr>
          <w:rFonts w:ascii="Times New Roman" w:hAnsi="Times New Roman"/>
          <w:color w:val="000000"/>
          <w:szCs w:val="20"/>
        </w:rPr>
      </w:pPr>
      <w:r w:rsidRPr="000C57DF">
        <w:rPr>
          <w:rFonts w:ascii="Times New Roman" w:hAnsi="Times New Roman"/>
          <w:color w:val="000000"/>
          <w:szCs w:val="20"/>
        </w:rPr>
        <w:lastRenderedPageBreak/>
        <w:t>Приложение № 1</w:t>
      </w:r>
    </w:p>
    <w:p w14:paraId="15D160EA" w14:textId="77777777" w:rsidR="000C57DF" w:rsidRPr="000C57DF" w:rsidRDefault="000C57DF" w:rsidP="00846A49">
      <w:pPr>
        <w:ind w:left="5387" w:right="34"/>
        <w:rPr>
          <w:rFonts w:ascii="Times New Roman" w:hAnsi="Times New Roman"/>
          <w:szCs w:val="20"/>
        </w:rPr>
      </w:pPr>
    </w:p>
    <w:p w14:paraId="1C7FBB57" w14:textId="77777777" w:rsidR="000C57DF" w:rsidRPr="000C57DF" w:rsidRDefault="000C57DF" w:rsidP="00846A49">
      <w:pPr>
        <w:ind w:left="5387" w:right="34"/>
        <w:rPr>
          <w:rFonts w:ascii="Times New Roman" w:hAnsi="Times New Roman"/>
          <w:color w:val="000000"/>
          <w:szCs w:val="20"/>
        </w:rPr>
      </w:pPr>
      <w:r w:rsidRPr="000C57DF">
        <w:rPr>
          <w:rFonts w:ascii="Times New Roman" w:hAnsi="Times New Roman"/>
          <w:color w:val="000000"/>
          <w:szCs w:val="20"/>
        </w:rPr>
        <w:t>УТВЕРЖДЕН</w:t>
      </w:r>
    </w:p>
    <w:p w14:paraId="6B42B346" w14:textId="77777777" w:rsidR="000C57DF" w:rsidRPr="000C57DF" w:rsidRDefault="000C57DF" w:rsidP="00846A49">
      <w:pPr>
        <w:tabs>
          <w:tab w:val="left" w:pos="709"/>
          <w:tab w:val="left" w:pos="15467"/>
        </w:tabs>
        <w:ind w:left="5387" w:right="34"/>
        <w:rPr>
          <w:rFonts w:ascii="Times New Roman" w:hAnsi="Times New Roman"/>
          <w:szCs w:val="20"/>
        </w:rPr>
      </w:pPr>
    </w:p>
    <w:p w14:paraId="78E466E2" w14:textId="77777777" w:rsidR="000C57DF" w:rsidRPr="000C57DF" w:rsidRDefault="000C57DF" w:rsidP="00846A49">
      <w:pPr>
        <w:tabs>
          <w:tab w:val="left" w:pos="709"/>
          <w:tab w:val="left" w:pos="15467"/>
        </w:tabs>
        <w:ind w:left="5387" w:right="34"/>
        <w:rPr>
          <w:rFonts w:ascii="Times New Roman" w:hAnsi="Times New Roman"/>
          <w:color w:val="000000"/>
          <w:szCs w:val="20"/>
        </w:rPr>
      </w:pPr>
      <w:r w:rsidRPr="000C57DF">
        <w:rPr>
          <w:rFonts w:ascii="Times New Roman" w:hAnsi="Times New Roman"/>
          <w:color w:val="000000"/>
          <w:szCs w:val="20"/>
        </w:rPr>
        <w:t>постановлением Администрации</w:t>
      </w:r>
    </w:p>
    <w:p w14:paraId="6D4BE003" w14:textId="77777777" w:rsidR="000C57DF" w:rsidRPr="000C57DF" w:rsidRDefault="000C57DF" w:rsidP="00846A49">
      <w:pPr>
        <w:ind w:left="5387" w:right="34"/>
        <w:rPr>
          <w:rFonts w:ascii="Times New Roman" w:hAnsi="Times New Roman"/>
          <w:color w:val="000000"/>
          <w:szCs w:val="20"/>
        </w:rPr>
      </w:pPr>
      <w:r w:rsidRPr="000C57DF">
        <w:rPr>
          <w:rFonts w:ascii="Times New Roman" w:hAnsi="Times New Roman"/>
          <w:color w:val="000000"/>
          <w:szCs w:val="20"/>
        </w:rPr>
        <w:t>Октябрьского сельского поселения</w:t>
      </w:r>
    </w:p>
    <w:p w14:paraId="12DDD34C" w14:textId="77777777" w:rsidR="000C57DF" w:rsidRPr="000C57DF" w:rsidRDefault="000C57DF" w:rsidP="00846A49">
      <w:pPr>
        <w:ind w:left="5387" w:right="34"/>
        <w:rPr>
          <w:rFonts w:ascii="Times New Roman" w:hAnsi="Times New Roman"/>
          <w:color w:val="000000"/>
          <w:szCs w:val="20"/>
        </w:rPr>
      </w:pPr>
      <w:proofErr w:type="gramStart"/>
      <w:r w:rsidRPr="000C57DF">
        <w:rPr>
          <w:rFonts w:ascii="Times New Roman" w:hAnsi="Times New Roman"/>
          <w:color w:val="000000"/>
          <w:szCs w:val="20"/>
        </w:rPr>
        <w:t>от  01.06.2022</w:t>
      </w:r>
      <w:proofErr w:type="gramEnd"/>
      <w:r w:rsidRPr="000C57DF">
        <w:rPr>
          <w:rFonts w:ascii="Times New Roman" w:hAnsi="Times New Roman"/>
          <w:color w:val="000000"/>
          <w:szCs w:val="20"/>
        </w:rPr>
        <w:t xml:space="preserve">           №  69</w:t>
      </w:r>
    </w:p>
    <w:p w14:paraId="62FFB5FE" w14:textId="77777777" w:rsidR="000C57DF" w:rsidRPr="000C57DF" w:rsidRDefault="000C57DF" w:rsidP="000C57DF">
      <w:pPr>
        <w:pStyle w:val="a6"/>
        <w:jc w:val="both"/>
      </w:pPr>
    </w:p>
    <w:p w14:paraId="06F5B1A3" w14:textId="77777777" w:rsidR="000C57DF" w:rsidRPr="000C57DF" w:rsidRDefault="000C57DF" w:rsidP="000C57DF">
      <w:pPr>
        <w:pStyle w:val="a6"/>
        <w:jc w:val="both"/>
      </w:pPr>
    </w:p>
    <w:p w14:paraId="1AAC5DF5" w14:textId="77777777" w:rsidR="000C57DF" w:rsidRPr="000C57DF" w:rsidRDefault="000C57DF" w:rsidP="000C57DF">
      <w:pPr>
        <w:pStyle w:val="a6"/>
        <w:jc w:val="center"/>
        <w:rPr>
          <w:caps/>
        </w:rPr>
      </w:pPr>
      <w:r w:rsidRPr="000C57DF">
        <w:rPr>
          <w:caps/>
        </w:rPr>
        <w:t>Порядок</w:t>
      </w:r>
    </w:p>
    <w:p w14:paraId="619D4C21" w14:textId="77777777" w:rsidR="000C57DF" w:rsidRPr="000C57DF" w:rsidRDefault="000C57DF" w:rsidP="000C57DF">
      <w:pPr>
        <w:pStyle w:val="a6"/>
        <w:spacing w:after="480"/>
        <w:jc w:val="center"/>
      </w:pPr>
      <w:r w:rsidRPr="000C57DF">
        <w:t>формирования и ведения реестра источников доходов бюджета    Администрации Октябрьского сельского поселения Слободского района Кировской области</w:t>
      </w:r>
    </w:p>
    <w:p w14:paraId="6A7E7CCE" w14:textId="77777777" w:rsidR="000C57DF" w:rsidRPr="000C57DF" w:rsidRDefault="000C57DF" w:rsidP="00846A49">
      <w:pPr>
        <w:ind w:firstLine="709"/>
        <w:jc w:val="both"/>
        <w:rPr>
          <w:rFonts w:ascii="Times New Roman" w:hAnsi="Times New Roman"/>
          <w:szCs w:val="20"/>
        </w:rPr>
      </w:pPr>
      <w:r w:rsidRPr="000C57DF">
        <w:rPr>
          <w:rFonts w:ascii="Times New Roman" w:hAnsi="Times New Roman"/>
          <w:szCs w:val="20"/>
        </w:rPr>
        <w:t xml:space="preserve">1. Настоящий Порядок формирования и ведения реестра источников доходов бюджета Администрации Октябрьского сельского поселения Слободского района Кировской области (далее – Порядок) разработан в соответствии с общими требованиями к составу информации, порядку формирования и ведения реестра источников доходов Российской Федерации, реестра источников доходов федерального бюджета, реестров источников доходов бюджетов субъектов Российской Федерации, реестров источников доходов местных бюджетов и реестров источников доходов бюджетов государственных внебюджетных фондов, утвержденными </w:t>
      </w:r>
      <w:r w:rsidRPr="000C57DF">
        <w:rPr>
          <w:rFonts w:ascii="Times New Roman" w:hAnsi="Times New Roman"/>
          <w:bCs/>
          <w:szCs w:val="20"/>
        </w:rPr>
        <w:t xml:space="preserve">постановлением Правительства Российской Федерации от 31.08.2016 № 868 «О порядке формирования и ведения перечня источников доходов Российской Федерации», и </w:t>
      </w:r>
      <w:r w:rsidRPr="000C57DF">
        <w:rPr>
          <w:rFonts w:ascii="Times New Roman" w:hAnsi="Times New Roman"/>
          <w:szCs w:val="20"/>
        </w:rPr>
        <w:t>определяет состав информации и правила, применяемые при формировании и ведении реестра источников доходов бюджета Администрации Октябрьского сельского поселения (далее – реестры источников доходов бюджетов).</w:t>
      </w:r>
    </w:p>
    <w:p w14:paraId="1186DD7B" w14:textId="77777777" w:rsidR="000C57DF" w:rsidRPr="000C57DF" w:rsidRDefault="000C57DF" w:rsidP="00846A49">
      <w:pPr>
        <w:ind w:firstLine="709"/>
        <w:jc w:val="both"/>
        <w:rPr>
          <w:rFonts w:ascii="Times New Roman" w:hAnsi="Times New Roman"/>
          <w:szCs w:val="20"/>
        </w:rPr>
      </w:pPr>
      <w:r w:rsidRPr="000C57DF">
        <w:rPr>
          <w:rFonts w:ascii="Times New Roman" w:hAnsi="Times New Roman"/>
          <w:szCs w:val="20"/>
        </w:rPr>
        <w:t>2. Реестр источников доходов бюджета Администрации Октябрьского сельского поселения представляет собой свод информации о доходах бюджета по источникам доходов бюджета Администрации Октябрьского сельского поселения, формируемой в процессе составления, утверждения и исполнения бюджета Администрации Октябрьского сельского поселения на основании перечня источников доходов Российской Федерации.</w:t>
      </w:r>
    </w:p>
    <w:p w14:paraId="7DEB67B6" w14:textId="77777777" w:rsidR="000C57DF" w:rsidRPr="000C57DF" w:rsidRDefault="000C57DF" w:rsidP="00846A49">
      <w:pPr>
        <w:ind w:firstLine="709"/>
        <w:jc w:val="both"/>
        <w:rPr>
          <w:rFonts w:ascii="Times New Roman" w:hAnsi="Times New Roman"/>
          <w:szCs w:val="20"/>
        </w:rPr>
      </w:pPr>
      <w:r w:rsidRPr="000C57DF">
        <w:rPr>
          <w:rFonts w:ascii="Times New Roman" w:hAnsi="Times New Roman"/>
          <w:szCs w:val="20"/>
        </w:rPr>
        <w:t xml:space="preserve">3. Реестр источников доходов бюджета Администрации Октябрьского сельского поселения формируется и ведется как единый информационный ресурс, в котором отражаются бюджетные данные на этапах составления, утверждения и исполнения решения о бюджете по источникам доходов бюджета и соответствующим им группам источников доходов бюджета, включенным в перечень источников доходов Российской Федерации. </w:t>
      </w:r>
    </w:p>
    <w:p w14:paraId="4AF69B84" w14:textId="77777777" w:rsidR="000C57DF" w:rsidRPr="000C57DF" w:rsidRDefault="000C57DF" w:rsidP="00846A49">
      <w:pPr>
        <w:tabs>
          <w:tab w:val="left" w:pos="709"/>
          <w:tab w:val="left" w:pos="1134"/>
        </w:tabs>
        <w:ind w:firstLine="709"/>
        <w:jc w:val="both"/>
        <w:rPr>
          <w:rFonts w:ascii="Times New Roman" w:hAnsi="Times New Roman"/>
          <w:szCs w:val="20"/>
        </w:rPr>
      </w:pPr>
      <w:r w:rsidRPr="000C57DF">
        <w:rPr>
          <w:rFonts w:ascii="Times New Roman" w:hAnsi="Times New Roman"/>
          <w:szCs w:val="20"/>
        </w:rPr>
        <w:t>4. Реестр источников доходов бюджета Администрации Октябрьского сельского поселения ведутся в электронной форме в муниципальной информационной системе управления муниципальными финансами Слободского муниципального района.</w:t>
      </w:r>
    </w:p>
    <w:p w14:paraId="71B8EE18" w14:textId="77777777" w:rsidR="000C57DF" w:rsidRPr="000C57DF" w:rsidRDefault="000C57DF" w:rsidP="00846A49">
      <w:pPr>
        <w:ind w:firstLine="709"/>
        <w:jc w:val="both"/>
        <w:rPr>
          <w:rFonts w:ascii="Times New Roman" w:hAnsi="Times New Roman"/>
          <w:szCs w:val="20"/>
        </w:rPr>
      </w:pPr>
      <w:r w:rsidRPr="000C57DF">
        <w:rPr>
          <w:rFonts w:ascii="Times New Roman" w:hAnsi="Times New Roman"/>
          <w:szCs w:val="20"/>
        </w:rPr>
        <w:t>5. Реестры источников доходов бюджетов, включая информацию, указанную в пунктах 11 и 12 настоящего Порядка, ведутся на государственном языке Российской Федерации.</w:t>
      </w:r>
    </w:p>
    <w:p w14:paraId="5E92F212" w14:textId="77777777" w:rsidR="000C57DF" w:rsidRPr="000C57DF" w:rsidRDefault="000C57DF" w:rsidP="00846A49">
      <w:pPr>
        <w:ind w:firstLine="709"/>
        <w:jc w:val="both"/>
        <w:rPr>
          <w:rFonts w:ascii="Times New Roman" w:hAnsi="Times New Roman"/>
          <w:szCs w:val="20"/>
        </w:rPr>
      </w:pPr>
      <w:r w:rsidRPr="000C57DF">
        <w:rPr>
          <w:rFonts w:ascii="Times New Roman" w:hAnsi="Times New Roman"/>
          <w:szCs w:val="20"/>
        </w:rPr>
        <w:t>6. Реестры источников доходов бюджетов, включая информацию, указанную в пунктах 11 и 12 настоящего Порядка, хранятся в соответствии со сроками хранения архивных документов, определенными в соответствии с законодательством Российской Федерации об архивном деле.</w:t>
      </w:r>
    </w:p>
    <w:p w14:paraId="465D9759" w14:textId="77777777" w:rsidR="000C57DF" w:rsidRPr="000C57DF" w:rsidRDefault="000C57DF" w:rsidP="00846A49">
      <w:pPr>
        <w:ind w:firstLine="709"/>
        <w:jc w:val="both"/>
        <w:rPr>
          <w:rFonts w:ascii="Times New Roman" w:hAnsi="Times New Roman"/>
          <w:szCs w:val="20"/>
        </w:rPr>
      </w:pPr>
      <w:r w:rsidRPr="000C57DF">
        <w:rPr>
          <w:rFonts w:ascii="Times New Roman" w:hAnsi="Times New Roman"/>
          <w:szCs w:val="20"/>
        </w:rPr>
        <w:t>7. При формировании и ведении реестров источников доходов бюджетов в муниципальной информационной системе управления муниципальными финансами Слободского муниципального района используются усиленные квалифицированные электронные подписи лиц, уполномоченных действовать от имени участников процесса ведения реестров источников доходов бюджетов, указанных в пункте 9 настоящего Порядка.</w:t>
      </w:r>
    </w:p>
    <w:p w14:paraId="0F840003" w14:textId="77777777" w:rsidR="000C57DF" w:rsidRPr="000C57DF" w:rsidRDefault="000C57DF" w:rsidP="00846A49">
      <w:pPr>
        <w:ind w:firstLine="709"/>
        <w:jc w:val="both"/>
        <w:rPr>
          <w:rFonts w:ascii="Times New Roman" w:hAnsi="Times New Roman"/>
          <w:szCs w:val="20"/>
        </w:rPr>
      </w:pPr>
      <w:r w:rsidRPr="000C57DF">
        <w:rPr>
          <w:rFonts w:ascii="Times New Roman" w:hAnsi="Times New Roman"/>
          <w:szCs w:val="20"/>
        </w:rPr>
        <w:t>8. Реестр источников доходов бюджета Слободского муниципального района ведется Администрацией Октябрьского сельского поселения Слободского района Кировской области (далее – Администрации Октябрьского сельского поселения).</w:t>
      </w:r>
    </w:p>
    <w:p w14:paraId="56011BED" w14:textId="77777777" w:rsidR="000C57DF" w:rsidRPr="000C57DF" w:rsidRDefault="000C57DF" w:rsidP="00846A49">
      <w:pPr>
        <w:ind w:firstLine="709"/>
        <w:jc w:val="both"/>
        <w:rPr>
          <w:rFonts w:ascii="Times New Roman" w:hAnsi="Times New Roman"/>
          <w:szCs w:val="20"/>
        </w:rPr>
      </w:pPr>
      <w:r w:rsidRPr="000C57DF">
        <w:rPr>
          <w:rFonts w:ascii="Times New Roman" w:hAnsi="Times New Roman"/>
          <w:szCs w:val="20"/>
        </w:rPr>
        <w:t>9. В целях ведения реестров источников доходов бюджетов Администрации Октябрьского сельского поселения, органы местного самоуправления, районные муниципальные казенные учреждения, осуществляющие бюджетные полномочия главных администраторов доходов  бюджета и (или) администраторов доходов бюджета, органы и организации, осуществляющие оказание (выполнение) муниципальных услуг (выполнение работ), предусматривающих за их оказание (выполнение) взимание платы по источнику доходов бюджета (в случае если указанные органы и организации не осуществляют бюджетных полномочий администраторов доходов бюджета) (далее – участники процесса ведения реестров источников доходов бюджетов), обеспечивают предоставление сведений, необходимых для ведения реестров источников доходов бюджетов в соответствии с настоящим Постановлением.</w:t>
      </w:r>
    </w:p>
    <w:p w14:paraId="03992CB7" w14:textId="77777777" w:rsidR="000C57DF" w:rsidRPr="000C57DF" w:rsidRDefault="000C57DF" w:rsidP="00846A49">
      <w:pPr>
        <w:ind w:firstLine="709"/>
        <w:jc w:val="both"/>
        <w:rPr>
          <w:rFonts w:ascii="Times New Roman" w:hAnsi="Times New Roman"/>
          <w:szCs w:val="20"/>
        </w:rPr>
      </w:pPr>
      <w:r w:rsidRPr="000C57DF">
        <w:rPr>
          <w:rFonts w:ascii="Times New Roman" w:hAnsi="Times New Roman"/>
          <w:szCs w:val="20"/>
        </w:rPr>
        <w:t>10. Ответственность за полноту и достоверность информации, а также своевременность её включения в реестры источников доходов бюджетов несут участники процесса ведения реестров источников доходов бюджетов.</w:t>
      </w:r>
    </w:p>
    <w:p w14:paraId="26552540" w14:textId="77777777" w:rsidR="000C57DF" w:rsidRPr="000C57DF" w:rsidRDefault="000C57DF" w:rsidP="00846A49">
      <w:pPr>
        <w:ind w:firstLine="709"/>
        <w:jc w:val="both"/>
        <w:rPr>
          <w:rFonts w:ascii="Times New Roman" w:hAnsi="Times New Roman"/>
          <w:szCs w:val="20"/>
        </w:rPr>
      </w:pPr>
      <w:r w:rsidRPr="000C57DF">
        <w:rPr>
          <w:rFonts w:ascii="Times New Roman" w:hAnsi="Times New Roman"/>
          <w:szCs w:val="20"/>
        </w:rPr>
        <w:t>11. В реестры источников доходов бюджетов в отношении каждого источника доходов бюджета включается следующая информация:</w:t>
      </w:r>
    </w:p>
    <w:p w14:paraId="2B82C7A4" w14:textId="77777777" w:rsidR="000C57DF" w:rsidRPr="000C57DF" w:rsidRDefault="000C57DF" w:rsidP="00846A49">
      <w:pPr>
        <w:ind w:firstLine="709"/>
        <w:jc w:val="both"/>
        <w:rPr>
          <w:rFonts w:ascii="Times New Roman" w:hAnsi="Times New Roman"/>
          <w:szCs w:val="20"/>
        </w:rPr>
      </w:pPr>
      <w:r w:rsidRPr="000C57DF">
        <w:rPr>
          <w:rFonts w:ascii="Times New Roman" w:hAnsi="Times New Roman"/>
          <w:szCs w:val="20"/>
        </w:rPr>
        <w:t>11.1. Наименование источника дохода бюджета.</w:t>
      </w:r>
    </w:p>
    <w:p w14:paraId="5331ABAE" w14:textId="77777777" w:rsidR="000C57DF" w:rsidRPr="000C57DF" w:rsidRDefault="000C57DF" w:rsidP="00846A49">
      <w:pPr>
        <w:ind w:firstLine="709"/>
        <w:jc w:val="both"/>
        <w:rPr>
          <w:rFonts w:ascii="Times New Roman" w:hAnsi="Times New Roman"/>
          <w:szCs w:val="20"/>
        </w:rPr>
      </w:pPr>
      <w:r w:rsidRPr="000C57DF">
        <w:rPr>
          <w:rFonts w:ascii="Times New Roman" w:hAnsi="Times New Roman"/>
          <w:szCs w:val="20"/>
        </w:rPr>
        <w:t>11.2. Код (коды) классификации доходов бюджета, соответствующий источнику дохода бюджета, и идентификационный код источника доходов бюджета по перечню источников доходов Российской Федерации.</w:t>
      </w:r>
    </w:p>
    <w:p w14:paraId="33940888" w14:textId="77777777" w:rsidR="000C57DF" w:rsidRPr="000C57DF" w:rsidRDefault="000C57DF" w:rsidP="00846A49">
      <w:pPr>
        <w:ind w:firstLine="709"/>
        <w:jc w:val="both"/>
        <w:rPr>
          <w:rFonts w:ascii="Times New Roman" w:hAnsi="Times New Roman"/>
          <w:szCs w:val="20"/>
        </w:rPr>
      </w:pPr>
      <w:r w:rsidRPr="000C57DF">
        <w:rPr>
          <w:rFonts w:ascii="Times New Roman" w:hAnsi="Times New Roman"/>
          <w:szCs w:val="20"/>
        </w:rPr>
        <w:t>11.3. Наименование группы источников доходов бюджетов, в которую входит источник дохода бюджета, и ее идентификационный код по перечню источников доходов Российской Федерации.</w:t>
      </w:r>
    </w:p>
    <w:p w14:paraId="51180679" w14:textId="77777777" w:rsidR="000C57DF" w:rsidRPr="000C57DF" w:rsidRDefault="000C57DF" w:rsidP="00846A49">
      <w:pPr>
        <w:ind w:firstLine="709"/>
        <w:jc w:val="both"/>
        <w:rPr>
          <w:rFonts w:ascii="Times New Roman" w:hAnsi="Times New Roman"/>
          <w:szCs w:val="20"/>
        </w:rPr>
      </w:pPr>
      <w:r w:rsidRPr="000C57DF">
        <w:rPr>
          <w:rFonts w:ascii="Times New Roman" w:hAnsi="Times New Roman"/>
          <w:szCs w:val="20"/>
        </w:rPr>
        <w:lastRenderedPageBreak/>
        <w:t>11.4. Информация о публично-правовом образовании, в доход бюджета которого зачисляются платежи, являющиеся источником дохода бюджета.</w:t>
      </w:r>
    </w:p>
    <w:p w14:paraId="21BD2B39" w14:textId="77777777" w:rsidR="000C57DF" w:rsidRPr="000C57DF" w:rsidRDefault="000C57DF" w:rsidP="00846A49">
      <w:pPr>
        <w:ind w:firstLine="709"/>
        <w:jc w:val="both"/>
        <w:rPr>
          <w:rFonts w:ascii="Times New Roman" w:hAnsi="Times New Roman"/>
          <w:szCs w:val="20"/>
        </w:rPr>
      </w:pPr>
      <w:r w:rsidRPr="000C57DF">
        <w:rPr>
          <w:rFonts w:ascii="Times New Roman" w:hAnsi="Times New Roman"/>
          <w:szCs w:val="20"/>
        </w:rPr>
        <w:t>11.5. Информация об органах государственной власти Кировской области (государственных органах), органе управления Кировского областного территориального фонда обязательного медицинского страхования, областных государственных казенных учреждениях, иных организациях, осуществляющих бюджетные полномочия главного администратора доходов бюджета.</w:t>
      </w:r>
    </w:p>
    <w:p w14:paraId="712FE652" w14:textId="77777777" w:rsidR="000C57DF" w:rsidRPr="000C57DF" w:rsidRDefault="000C57DF" w:rsidP="00846A49">
      <w:pPr>
        <w:ind w:firstLine="709"/>
        <w:jc w:val="both"/>
        <w:rPr>
          <w:rFonts w:ascii="Times New Roman" w:hAnsi="Times New Roman"/>
          <w:szCs w:val="20"/>
        </w:rPr>
      </w:pPr>
      <w:r w:rsidRPr="000C57DF">
        <w:rPr>
          <w:rFonts w:ascii="Times New Roman" w:hAnsi="Times New Roman"/>
          <w:szCs w:val="20"/>
        </w:rPr>
        <w:t>11.6. Показатели прогноза доходов бюджета по коду классификации доходов бюджета, соответствующему источнику дохода бюджета, сформированные в целях составления и утверждения решения представительного органа муниципальных образований о бюджете (далее – решение о соответствующем бюджете).</w:t>
      </w:r>
    </w:p>
    <w:p w14:paraId="55A3D5F8" w14:textId="77777777" w:rsidR="000C57DF" w:rsidRPr="000C57DF" w:rsidRDefault="000C57DF" w:rsidP="00846A49">
      <w:pPr>
        <w:ind w:firstLine="709"/>
        <w:jc w:val="both"/>
        <w:rPr>
          <w:rFonts w:ascii="Times New Roman" w:hAnsi="Times New Roman"/>
          <w:szCs w:val="20"/>
        </w:rPr>
      </w:pPr>
      <w:r w:rsidRPr="000C57DF">
        <w:rPr>
          <w:rFonts w:ascii="Times New Roman" w:hAnsi="Times New Roman"/>
          <w:szCs w:val="20"/>
        </w:rPr>
        <w:t>11.7. Показатели прогноза доходов бюджета по коду классификации доходов бюджета, соответствующему источнику дохода бюджета, принимающие значения прогнозируемого общего объема доходов бюджета в соответствии с решением о соответствующем бюджете.</w:t>
      </w:r>
    </w:p>
    <w:p w14:paraId="09546071" w14:textId="77777777" w:rsidR="000C57DF" w:rsidRPr="000C57DF" w:rsidRDefault="000C57DF" w:rsidP="00846A49">
      <w:pPr>
        <w:ind w:firstLine="709"/>
        <w:jc w:val="both"/>
        <w:rPr>
          <w:rFonts w:ascii="Times New Roman" w:hAnsi="Times New Roman"/>
          <w:szCs w:val="20"/>
        </w:rPr>
      </w:pPr>
      <w:r w:rsidRPr="000C57DF">
        <w:rPr>
          <w:rFonts w:ascii="Times New Roman" w:hAnsi="Times New Roman"/>
          <w:szCs w:val="20"/>
        </w:rPr>
        <w:t>11.8. Показатели прогноза доходов бюджета по коду классификации доходов бюджета, соответствующему источнику дохода бюджета, принимающие значения прогнозируемого общего объема доходов бюджета в соответствии с решением о соответствующем бюджете с учетом решения о внесении изменений в решение о соответствующем бюджете.</w:t>
      </w:r>
    </w:p>
    <w:p w14:paraId="05047E42" w14:textId="77777777" w:rsidR="000C57DF" w:rsidRPr="000C57DF" w:rsidRDefault="000C57DF" w:rsidP="00846A49">
      <w:pPr>
        <w:ind w:firstLine="709"/>
        <w:jc w:val="both"/>
        <w:rPr>
          <w:rFonts w:ascii="Times New Roman" w:hAnsi="Times New Roman"/>
          <w:szCs w:val="20"/>
        </w:rPr>
      </w:pPr>
      <w:r w:rsidRPr="000C57DF">
        <w:rPr>
          <w:rFonts w:ascii="Times New Roman" w:hAnsi="Times New Roman"/>
          <w:szCs w:val="20"/>
        </w:rPr>
        <w:t>11.9. Показатели уточненного прогноза доходов бюджета по коду классификации доходов бюджета, соответствующему источнику дохода бюджета, формируемые в рамках составления сведений для составления и ведения кассового плана исполнения бюджета.</w:t>
      </w:r>
    </w:p>
    <w:p w14:paraId="186C6E17" w14:textId="77777777" w:rsidR="000C57DF" w:rsidRPr="000C57DF" w:rsidRDefault="000C57DF" w:rsidP="00846A49">
      <w:pPr>
        <w:ind w:firstLine="709"/>
        <w:jc w:val="both"/>
        <w:rPr>
          <w:rFonts w:ascii="Times New Roman" w:hAnsi="Times New Roman"/>
          <w:szCs w:val="20"/>
        </w:rPr>
      </w:pPr>
      <w:r w:rsidRPr="000C57DF">
        <w:rPr>
          <w:rFonts w:ascii="Times New Roman" w:hAnsi="Times New Roman"/>
          <w:szCs w:val="20"/>
        </w:rPr>
        <w:t>11.10. Показатели кассовых поступлений по коду классификации доходов бюджета, соответствующему источнику дохода бюджета.</w:t>
      </w:r>
    </w:p>
    <w:p w14:paraId="12C8201B" w14:textId="77777777" w:rsidR="000C57DF" w:rsidRPr="000C57DF" w:rsidRDefault="000C57DF" w:rsidP="00846A49">
      <w:pPr>
        <w:ind w:firstLine="709"/>
        <w:jc w:val="both"/>
        <w:rPr>
          <w:rFonts w:ascii="Times New Roman" w:hAnsi="Times New Roman"/>
          <w:szCs w:val="20"/>
        </w:rPr>
      </w:pPr>
      <w:r w:rsidRPr="000C57DF">
        <w:rPr>
          <w:rFonts w:ascii="Times New Roman" w:hAnsi="Times New Roman"/>
          <w:szCs w:val="20"/>
        </w:rPr>
        <w:t>11.11. Показатели кассовых поступлений по коду классификации доходов бюджета, соответствующему источнику дохода бюджета, принимающие значения доходов бюджета в соответствии с решением о соответствующем бюджете.</w:t>
      </w:r>
    </w:p>
    <w:p w14:paraId="228464AE" w14:textId="77777777" w:rsidR="000C57DF" w:rsidRPr="000C57DF" w:rsidRDefault="000C57DF" w:rsidP="00846A49">
      <w:pPr>
        <w:ind w:firstLine="709"/>
        <w:jc w:val="both"/>
        <w:rPr>
          <w:rFonts w:ascii="Times New Roman" w:hAnsi="Times New Roman"/>
          <w:szCs w:val="20"/>
        </w:rPr>
      </w:pPr>
      <w:r w:rsidRPr="000C57DF">
        <w:rPr>
          <w:rFonts w:ascii="Times New Roman" w:hAnsi="Times New Roman"/>
          <w:szCs w:val="20"/>
        </w:rPr>
        <w:t>12. В реестры источников доходов бюджетов в отношении платежей, являющихся источниками доходов бюджетов, включается следующая информация:</w:t>
      </w:r>
    </w:p>
    <w:p w14:paraId="4C173BE1" w14:textId="77777777" w:rsidR="000C57DF" w:rsidRPr="000C57DF" w:rsidRDefault="000C57DF" w:rsidP="00846A49">
      <w:pPr>
        <w:ind w:firstLine="709"/>
        <w:jc w:val="both"/>
        <w:rPr>
          <w:rFonts w:ascii="Times New Roman" w:hAnsi="Times New Roman"/>
          <w:szCs w:val="20"/>
        </w:rPr>
      </w:pPr>
      <w:r w:rsidRPr="000C57DF">
        <w:rPr>
          <w:rFonts w:ascii="Times New Roman" w:hAnsi="Times New Roman"/>
          <w:szCs w:val="20"/>
        </w:rPr>
        <w:t>12.1. Наименование источника дохода бюджета.</w:t>
      </w:r>
    </w:p>
    <w:p w14:paraId="32610A52" w14:textId="77777777" w:rsidR="000C57DF" w:rsidRPr="000C57DF" w:rsidRDefault="000C57DF" w:rsidP="00846A49">
      <w:pPr>
        <w:ind w:firstLine="709"/>
        <w:jc w:val="both"/>
        <w:rPr>
          <w:rFonts w:ascii="Times New Roman" w:hAnsi="Times New Roman"/>
          <w:szCs w:val="20"/>
        </w:rPr>
      </w:pPr>
      <w:r w:rsidRPr="000C57DF">
        <w:rPr>
          <w:rFonts w:ascii="Times New Roman" w:hAnsi="Times New Roman"/>
          <w:szCs w:val="20"/>
        </w:rPr>
        <w:t>12.2. Код (коды) классификации доходов бюджета, соответствующий источнику дохода бюджета.</w:t>
      </w:r>
    </w:p>
    <w:p w14:paraId="4FD5AEA0" w14:textId="77777777" w:rsidR="000C57DF" w:rsidRPr="000C57DF" w:rsidRDefault="000C57DF" w:rsidP="00846A49">
      <w:pPr>
        <w:ind w:firstLine="709"/>
        <w:jc w:val="both"/>
        <w:rPr>
          <w:rFonts w:ascii="Times New Roman" w:hAnsi="Times New Roman"/>
          <w:szCs w:val="20"/>
        </w:rPr>
      </w:pPr>
      <w:r w:rsidRPr="000C57DF">
        <w:rPr>
          <w:rFonts w:ascii="Times New Roman" w:hAnsi="Times New Roman"/>
          <w:szCs w:val="20"/>
        </w:rPr>
        <w:t>12.3. Идентификационный код по перечню источников доходов Российской Федерации, соответствующий источнику дохода бюджета.</w:t>
      </w:r>
    </w:p>
    <w:p w14:paraId="53990ADD" w14:textId="77777777" w:rsidR="000C57DF" w:rsidRPr="000C57DF" w:rsidRDefault="000C57DF" w:rsidP="00846A49">
      <w:pPr>
        <w:ind w:firstLine="709"/>
        <w:jc w:val="both"/>
        <w:rPr>
          <w:rFonts w:ascii="Times New Roman" w:hAnsi="Times New Roman"/>
          <w:szCs w:val="20"/>
        </w:rPr>
      </w:pPr>
      <w:r w:rsidRPr="000C57DF">
        <w:rPr>
          <w:rFonts w:ascii="Times New Roman" w:hAnsi="Times New Roman"/>
          <w:szCs w:val="20"/>
        </w:rPr>
        <w:t>12.4. Информация о публично-правовом образовании, в доход бюджета которого зачисляются платежи, являющиеся источником дохода бюджета.</w:t>
      </w:r>
    </w:p>
    <w:p w14:paraId="314298DA" w14:textId="77777777" w:rsidR="000C57DF" w:rsidRPr="000C57DF" w:rsidRDefault="000C57DF" w:rsidP="00846A49">
      <w:pPr>
        <w:ind w:firstLine="709"/>
        <w:jc w:val="both"/>
        <w:rPr>
          <w:rFonts w:ascii="Times New Roman" w:hAnsi="Times New Roman"/>
          <w:szCs w:val="20"/>
        </w:rPr>
      </w:pPr>
      <w:r w:rsidRPr="000C57DF">
        <w:rPr>
          <w:rFonts w:ascii="Times New Roman" w:hAnsi="Times New Roman"/>
          <w:szCs w:val="20"/>
        </w:rPr>
        <w:t>12.5. Информация об органах местного самоуправления, районных муниципальных казенных учреждениях, иных организациях, осуществляющих бюджетные полномочия главных администраторов доходов бюджета.</w:t>
      </w:r>
    </w:p>
    <w:p w14:paraId="62EEB17E" w14:textId="77777777" w:rsidR="000C57DF" w:rsidRPr="000C57DF" w:rsidRDefault="000C57DF" w:rsidP="00846A49">
      <w:pPr>
        <w:ind w:firstLine="709"/>
        <w:jc w:val="both"/>
        <w:rPr>
          <w:rFonts w:ascii="Times New Roman" w:hAnsi="Times New Roman"/>
          <w:szCs w:val="20"/>
        </w:rPr>
      </w:pPr>
      <w:r w:rsidRPr="000C57DF">
        <w:rPr>
          <w:rFonts w:ascii="Times New Roman" w:hAnsi="Times New Roman"/>
          <w:szCs w:val="20"/>
        </w:rPr>
        <w:t>12.6. Информация об органе местного самоуправления районных муниципальных казенных учреждениях, иных организациях, осуществляющих бюджетные полномочия администраторов доходов бюджета по источнику дохода бюджета.</w:t>
      </w:r>
    </w:p>
    <w:p w14:paraId="7A1C27DB" w14:textId="77777777" w:rsidR="000C57DF" w:rsidRPr="000C57DF" w:rsidRDefault="000C57DF" w:rsidP="00846A49">
      <w:pPr>
        <w:ind w:firstLine="709"/>
        <w:jc w:val="both"/>
        <w:rPr>
          <w:rFonts w:ascii="Times New Roman" w:hAnsi="Times New Roman"/>
          <w:szCs w:val="20"/>
        </w:rPr>
      </w:pPr>
      <w:r w:rsidRPr="000C57DF">
        <w:rPr>
          <w:rFonts w:ascii="Times New Roman" w:hAnsi="Times New Roman"/>
          <w:szCs w:val="20"/>
        </w:rPr>
        <w:t>12.7. Наименование органов и организаций, осуществляющих оказание государственных услуг (выполнение работ), предусматривающих за их осуществление получение платежа по источнику дохода бюджета (в случае если указанные органы и организации не осуществляют бюджетных полномочий администратора доходов бюджета по источнику дохода бюджета).</w:t>
      </w:r>
    </w:p>
    <w:p w14:paraId="2531EAC8" w14:textId="77777777" w:rsidR="000C57DF" w:rsidRPr="000C57DF" w:rsidRDefault="000C57DF" w:rsidP="00846A49">
      <w:pPr>
        <w:ind w:firstLine="709"/>
        <w:jc w:val="both"/>
        <w:rPr>
          <w:rFonts w:ascii="Times New Roman" w:hAnsi="Times New Roman"/>
          <w:szCs w:val="20"/>
        </w:rPr>
      </w:pPr>
      <w:r w:rsidRPr="000C57DF">
        <w:rPr>
          <w:rFonts w:ascii="Times New Roman" w:hAnsi="Times New Roman"/>
          <w:szCs w:val="20"/>
        </w:rPr>
        <w:t>12.8. Суммы по платежам, являющимся источником дохода бюджета, начисленные в соответствии с бухгалтерским учетом администраторов доходов бюджета по источнику дохода бюджета.</w:t>
      </w:r>
    </w:p>
    <w:p w14:paraId="0708B5A1" w14:textId="77777777" w:rsidR="000C57DF" w:rsidRPr="000C57DF" w:rsidRDefault="000C57DF" w:rsidP="00846A49">
      <w:pPr>
        <w:ind w:firstLine="709"/>
        <w:jc w:val="both"/>
        <w:rPr>
          <w:rFonts w:ascii="Times New Roman" w:hAnsi="Times New Roman"/>
          <w:szCs w:val="20"/>
        </w:rPr>
      </w:pPr>
      <w:r w:rsidRPr="000C57DF">
        <w:rPr>
          <w:rFonts w:ascii="Times New Roman" w:hAnsi="Times New Roman"/>
          <w:szCs w:val="20"/>
        </w:rPr>
        <w:t>12.9. Суммы по платежам, являющимся источником дохода бюджета, информация о начислении которых направлена администраторами доходов бюджета по источнику дохода бюджета в Государственную информационную систему о государственных и муниципальных платежах.</w:t>
      </w:r>
    </w:p>
    <w:p w14:paraId="742C9317" w14:textId="77777777" w:rsidR="000C57DF" w:rsidRPr="000C57DF" w:rsidRDefault="000C57DF" w:rsidP="00846A49">
      <w:pPr>
        <w:ind w:firstLine="709"/>
        <w:jc w:val="both"/>
        <w:rPr>
          <w:rFonts w:ascii="Times New Roman" w:hAnsi="Times New Roman"/>
          <w:szCs w:val="20"/>
        </w:rPr>
      </w:pPr>
      <w:r w:rsidRPr="000C57DF">
        <w:rPr>
          <w:rFonts w:ascii="Times New Roman" w:hAnsi="Times New Roman"/>
          <w:szCs w:val="20"/>
        </w:rPr>
        <w:t>12.10. Кассовые поступления от уплаты платежей, являющихся источником дохода бюджета, в соответствии с бухгалтерским учетом администраторов доходов бюджета по источнику дохода бюджета.</w:t>
      </w:r>
    </w:p>
    <w:p w14:paraId="6D13BCA2" w14:textId="77777777" w:rsidR="000C57DF" w:rsidRPr="000C57DF" w:rsidRDefault="000C57DF" w:rsidP="00846A49">
      <w:pPr>
        <w:ind w:firstLine="709"/>
        <w:jc w:val="both"/>
        <w:rPr>
          <w:rFonts w:ascii="Times New Roman" w:hAnsi="Times New Roman"/>
          <w:szCs w:val="20"/>
        </w:rPr>
      </w:pPr>
      <w:r w:rsidRPr="000C57DF">
        <w:rPr>
          <w:rFonts w:ascii="Times New Roman" w:hAnsi="Times New Roman"/>
          <w:szCs w:val="20"/>
        </w:rPr>
        <w:t>12.11. Информация об уплате платежей, являющихся источником дохода бюджета, направленная в Государственную информационную систему о государственных и муниципальных платежах.</w:t>
      </w:r>
    </w:p>
    <w:p w14:paraId="2938869E" w14:textId="77777777" w:rsidR="000C57DF" w:rsidRPr="000C57DF" w:rsidRDefault="000C57DF" w:rsidP="00846A49">
      <w:pPr>
        <w:autoSpaceDE w:val="0"/>
        <w:ind w:firstLine="709"/>
        <w:jc w:val="both"/>
        <w:rPr>
          <w:rFonts w:ascii="Times New Roman" w:hAnsi="Times New Roman"/>
          <w:szCs w:val="20"/>
        </w:rPr>
      </w:pPr>
      <w:r w:rsidRPr="000C57DF">
        <w:rPr>
          <w:rFonts w:ascii="Times New Roman" w:hAnsi="Times New Roman"/>
          <w:szCs w:val="20"/>
        </w:rPr>
        <w:t>12.12. Информация о количестве оказанных муниципальных услуг (выполненных работ), иных действий органов местного самоуправления Слободского муниципального района Кировской области, районных муниципальных учреждений, иных организаций, за которые осуществлена уплата платежей, являющихся источником дохода бюджета.</w:t>
      </w:r>
    </w:p>
    <w:p w14:paraId="7891274C" w14:textId="77777777" w:rsidR="000C57DF" w:rsidRPr="000C57DF" w:rsidRDefault="000C57DF" w:rsidP="00846A49">
      <w:pPr>
        <w:autoSpaceDE w:val="0"/>
        <w:ind w:firstLine="709"/>
        <w:jc w:val="both"/>
        <w:rPr>
          <w:rFonts w:ascii="Times New Roman" w:hAnsi="Times New Roman"/>
          <w:szCs w:val="20"/>
        </w:rPr>
      </w:pPr>
      <w:r w:rsidRPr="000C57DF">
        <w:rPr>
          <w:rFonts w:ascii="Times New Roman" w:hAnsi="Times New Roman"/>
          <w:szCs w:val="20"/>
        </w:rPr>
        <w:t>13. В реестрах источников доходов бюджетов также формируется консолидированная и (или) сводная информация по группам источников доходов бюджетов по показателям прогнозов доходов бюджетов на этапах составления, утверждения и исполнения бюджетов, а также кассовым поступлениям по доходам бюджетов с указанием сведений о группах источников доходов бюджетов на основе перечня источников доходов Российской Федерации.</w:t>
      </w:r>
    </w:p>
    <w:p w14:paraId="739D8EE2" w14:textId="77777777" w:rsidR="000C57DF" w:rsidRPr="000C57DF" w:rsidRDefault="000C57DF" w:rsidP="00846A49">
      <w:pPr>
        <w:autoSpaceDE w:val="0"/>
        <w:ind w:firstLine="709"/>
        <w:jc w:val="both"/>
        <w:rPr>
          <w:rFonts w:ascii="Times New Roman" w:hAnsi="Times New Roman"/>
          <w:szCs w:val="20"/>
        </w:rPr>
      </w:pPr>
      <w:r w:rsidRPr="000C57DF">
        <w:rPr>
          <w:rFonts w:ascii="Times New Roman" w:hAnsi="Times New Roman"/>
          <w:szCs w:val="20"/>
        </w:rPr>
        <w:t>14. Информация, указанная в подпунктах 11.1 – 11.5 и под-          пунктах 12.1 – 12.7 настоящего Порядка, формируется и изменяется на основе перечня источников доходов Российской Федерации путем обмена данными между государственными информационными системами, в которых осуществляется формирование и ведение перечня источников доходов Российской Федерации и реестров источников доходов бюджетов.</w:t>
      </w:r>
    </w:p>
    <w:p w14:paraId="7E7F731A" w14:textId="77777777" w:rsidR="000C57DF" w:rsidRPr="000C57DF" w:rsidRDefault="000C57DF" w:rsidP="00846A49">
      <w:pPr>
        <w:autoSpaceDE w:val="0"/>
        <w:ind w:firstLine="709"/>
        <w:jc w:val="both"/>
        <w:rPr>
          <w:rFonts w:ascii="Times New Roman" w:hAnsi="Times New Roman"/>
          <w:szCs w:val="20"/>
        </w:rPr>
      </w:pPr>
      <w:r w:rsidRPr="000C57DF">
        <w:rPr>
          <w:rFonts w:ascii="Times New Roman" w:hAnsi="Times New Roman"/>
          <w:szCs w:val="20"/>
        </w:rPr>
        <w:t>15. Информация, указанная в подпунктах 11.6 – 11.9 настоящего Порядка, формируется и ведется на основании прогнозов поступления доходов бюджета.</w:t>
      </w:r>
    </w:p>
    <w:p w14:paraId="7A6FA826" w14:textId="77777777" w:rsidR="000C57DF" w:rsidRPr="000C57DF" w:rsidRDefault="000C57DF" w:rsidP="00846A49">
      <w:pPr>
        <w:autoSpaceDE w:val="0"/>
        <w:ind w:firstLine="709"/>
        <w:jc w:val="both"/>
        <w:rPr>
          <w:rFonts w:ascii="Times New Roman" w:hAnsi="Times New Roman"/>
          <w:szCs w:val="20"/>
        </w:rPr>
      </w:pPr>
      <w:r w:rsidRPr="000C57DF">
        <w:rPr>
          <w:rFonts w:ascii="Times New Roman" w:hAnsi="Times New Roman"/>
          <w:szCs w:val="20"/>
        </w:rPr>
        <w:lastRenderedPageBreak/>
        <w:t>16. Информация, указанная в подпунктах 12.9 и 12.11 настоящего Порядка, формируется и ведется на основании сведений Государственной информационной системы о государственных и муниципальных платежах, получаемых органами, указанными в пункте 8 настоящего Порядка, в соответствии с установленным порядком ведения Государственной информационной системы о государственных и муниципальных платежах.</w:t>
      </w:r>
    </w:p>
    <w:p w14:paraId="2892B5D0" w14:textId="77777777" w:rsidR="000C57DF" w:rsidRPr="000C57DF" w:rsidRDefault="000C57DF" w:rsidP="00846A49">
      <w:pPr>
        <w:autoSpaceDE w:val="0"/>
        <w:ind w:firstLine="709"/>
        <w:jc w:val="both"/>
        <w:rPr>
          <w:rFonts w:ascii="Times New Roman" w:hAnsi="Times New Roman"/>
          <w:szCs w:val="20"/>
        </w:rPr>
      </w:pPr>
      <w:r w:rsidRPr="000C57DF">
        <w:rPr>
          <w:rFonts w:ascii="Times New Roman" w:hAnsi="Times New Roman"/>
          <w:szCs w:val="20"/>
        </w:rPr>
        <w:t>17. Информация, указанная в подпункте 11.10 настоящего Порядка, формируется на основании соответствующих сведений реестра источников доходов Российской Федерации, представляемых Федеральным казначейством в соответствии с установленным порядком формирования и ведения реестра источников доходов Российской Федерации.</w:t>
      </w:r>
    </w:p>
    <w:p w14:paraId="1F55B7B8" w14:textId="77777777" w:rsidR="000C57DF" w:rsidRPr="000C57DF" w:rsidRDefault="000C57DF" w:rsidP="00846A49">
      <w:pPr>
        <w:autoSpaceDE w:val="0"/>
        <w:ind w:firstLine="709"/>
        <w:jc w:val="both"/>
        <w:rPr>
          <w:rFonts w:ascii="Times New Roman" w:hAnsi="Times New Roman"/>
          <w:szCs w:val="20"/>
        </w:rPr>
      </w:pPr>
      <w:r w:rsidRPr="000C57DF">
        <w:rPr>
          <w:rFonts w:ascii="Times New Roman" w:hAnsi="Times New Roman"/>
          <w:szCs w:val="20"/>
        </w:rPr>
        <w:t>18. В целях ведения реестров источников доходов бюджетов органы, указанные в пункте 8 настоящего Порядка, обеспечивают включение информации, указанной в пунктах 11 и 12 настоящего Порядка, в государственную информационную систему управления государственными финансами Кировской области в следующие сроки:</w:t>
      </w:r>
    </w:p>
    <w:p w14:paraId="3675C870" w14:textId="77777777" w:rsidR="000C57DF" w:rsidRPr="000C57DF" w:rsidRDefault="000C57DF" w:rsidP="00846A49">
      <w:pPr>
        <w:autoSpaceDE w:val="0"/>
        <w:ind w:firstLine="709"/>
        <w:jc w:val="both"/>
        <w:rPr>
          <w:rFonts w:ascii="Times New Roman" w:hAnsi="Times New Roman"/>
          <w:szCs w:val="20"/>
        </w:rPr>
      </w:pPr>
      <w:r w:rsidRPr="000C57DF">
        <w:rPr>
          <w:rFonts w:ascii="Times New Roman" w:hAnsi="Times New Roman"/>
          <w:szCs w:val="20"/>
        </w:rPr>
        <w:t xml:space="preserve">18.1. Информации,   указанной    в  подпунктах   11.1 – </w:t>
      </w:r>
      <w:hyperlink w:anchor="Par16" w:history="1">
        <w:r w:rsidRPr="000C57DF">
          <w:rPr>
            <w:rStyle w:val="a5"/>
            <w:rFonts w:ascii="Times New Roman" w:hAnsi="Times New Roman"/>
            <w:szCs w:val="20"/>
          </w:rPr>
          <w:t>11.5</w:t>
        </w:r>
      </w:hyperlink>
      <w:r w:rsidRPr="000C57DF">
        <w:rPr>
          <w:rFonts w:ascii="Times New Roman" w:hAnsi="Times New Roman"/>
          <w:szCs w:val="20"/>
        </w:rPr>
        <w:t xml:space="preserve">   и подпунктах 12.1 – </w:t>
      </w:r>
      <w:hyperlink w:anchor="Par33" w:history="1">
        <w:r w:rsidRPr="000C57DF">
          <w:rPr>
            <w:rStyle w:val="a5"/>
            <w:rFonts w:ascii="Times New Roman" w:hAnsi="Times New Roman"/>
            <w:szCs w:val="20"/>
          </w:rPr>
          <w:t>12.7</w:t>
        </w:r>
      </w:hyperlink>
      <w:r w:rsidRPr="000C57DF">
        <w:rPr>
          <w:rFonts w:ascii="Times New Roman" w:hAnsi="Times New Roman"/>
          <w:szCs w:val="20"/>
        </w:rPr>
        <w:t xml:space="preserve"> настоящего Порядка, – незамедлительно, но не позднее одного рабочего дня со дня внесения указанной информации в перечень источников доходов Российской Федерации, реестр источников доходов Российской Федерации.</w:t>
      </w:r>
    </w:p>
    <w:p w14:paraId="5F974C2C" w14:textId="77777777" w:rsidR="000C57DF" w:rsidRPr="000C57DF" w:rsidRDefault="000C57DF" w:rsidP="00846A49">
      <w:pPr>
        <w:autoSpaceDE w:val="0"/>
        <w:ind w:firstLine="709"/>
        <w:jc w:val="both"/>
        <w:rPr>
          <w:rFonts w:ascii="Times New Roman" w:hAnsi="Times New Roman"/>
          <w:szCs w:val="20"/>
        </w:rPr>
      </w:pPr>
      <w:r w:rsidRPr="000C57DF">
        <w:rPr>
          <w:rFonts w:ascii="Times New Roman" w:hAnsi="Times New Roman"/>
          <w:szCs w:val="20"/>
        </w:rPr>
        <w:t>18.2. Информации, указанной в подпунктах 11.7, 11.8 и 11.11 настоящего Порядка, – не позднее пяти рабочих дней со дня принятия или внесения изменений в решение о соответствующем бюджете и решение об исполнении соответствующего бюджета.</w:t>
      </w:r>
    </w:p>
    <w:p w14:paraId="4A522BDF" w14:textId="77777777" w:rsidR="000C57DF" w:rsidRPr="000C57DF" w:rsidRDefault="000C57DF" w:rsidP="00846A49">
      <w:pPr>
        <w:autoSpaceDE w:val="0"/>
        <w:ind w:firstLine="709"/>
        <w:jc w:val="both"/>
        <w:rPr>
          <w:rFonts w:ascii="Times New Roman" w:hAnsi="Times New Roman"/>
          <w:szCs w:val="20"/>
        </w:rPr>
      </w:pPr>
      <w:r w:rsidRPr="000C57DF">
        <w:rPr>
          <w:rFonts w:ascii="Times New Roman" w:hAnsi="Times New Roman"/>
          <w:szCs w:val="20"/>
        </w:rPr>
        <w:t xml:space="preserve">18.3. Информации, указанной в подпункте 11.9 настоящего Порядка, – </w:t>
      </w:r>
      <w:r w:rsidRPr="000C57DF">
        <w:rPr>
          <w:rFonts w:ascii="Times New Roman" w:hAnsi="Times New Roman"/>
          <w:szCs w:val="20"/>
        </w:rPr>
        <w:br/>
        <w:t>в соответствии с порядками ведения прогноза доходов бюджета, но не позднее десятого рабочего дня каждого месяца года.</w:t>
      </w:r>
    </w:p>
    <w:p w14:paraId="4D69D577" w14:textId="77777777" w:rsidR="000C57DF" w:rsidRPr="000C57DF" w:rsidRDefault="000C57DF" w:rsidP="00846A49">
      <w:pPr>
        <w:autoSpaceDE w:val="0"/>
        <w:ind w:firstLine="709"/>
        <w:jc w:val="both"/>
        <w:rPr>
          <w:rFonts w:ascii="Times New Roman" w:hAnsi="Times New Roman"/>
          <w:szCs w:val="20"/>
        </w:rPr>
      </w:pPr>
      <w:r w:rsidRPr="000C57DF">
        <w:rPr>
          <w:rFonts w:ascii="Times New Roman" w:hAnsi="Times New Roman"/>
          <w:szCs w:val="20"/>
        </w:rPr>
        <w:t>18.4. Информации, указанной в подпунктах 12.9 и 12.11 настоящего Порядка, – незамедлительно, но не позднее одного рабочего дня со дня направления указанной информации в Государственную информационную систему о государственных и муниципальных платежах.</w:t>
      </w:r>
    </w:p>
    <w:p w14:paraId="702F0CB2" w14:textId="77777777" w:rsidR="000C57DF" w:rsidRPr="000C57DF" w:rsidRDefault="000C57DF" w:rsidP="00846A49">
      <w:pPr>
        <w:autoSpaceDE w:val="0"/>
        <w:ind w:firstLine="709"/>
        <w:jc w:val="both"/>
        <w:rPr>
          <w:rFonts w:ascii="Times New Roman" w:hAnsi="Times New Roman"/>
          <w:szCs w:val="20"/>
        </w:rPr>
      </w:pPr>
      <w:r w:rsidRPr="000C57DF">
        <w:rPr>
          <w:rFonts w:ascii="Times New Roman" w:hAnsi="Times New Roman"/>
          <w:szCs w:val="20"/>
        </w:rPr>
        <w:t>18.5. Информации, указанной в подпункте 11.6 и подпункте 12.12 настоящего Порядка, – в соответствии со сроками составления проекта решения о бюджете Слободского муниципального района Кировской области на очередной финансовый год (на очередной финансовый год и на плановый период).</w:t>
      </w:r>
    </w:p>
    <w:p w14:paraId="5806FA08" w14:textId="77777777" w:rsidR="000C57DF" w:rsidRPr="000C57DF" w:rsidRDefault="000C57DF" w:rsidP="00846A49">
      <w:pPr>
        <w:autoSpaceDE w:val="0"/>
        <w:ind w:firstLine="709"/>
        <w:jc w:val="both"/>
        <w:rPr>
          <w:rFonts w:ascii="Times New Roman" w:hAnsi="Times New Roman"/>
          <w:szCs w:val="20"/>
        </w:rPr>
      </w:pPr>
      <w:r w:rsidRPr="000C57DF">
        <w:rPr>
          <w:rFonts w:ascii="Times New Roman" w:hAnsi="Times New Roman"/>
          <w:szCs w:val="20"/>
        </w:rPr>
        <w:t>18.6. Информации, указанной в подпункте 11.10 и подпункте 12.10 настоящего Порядка, – в соответствии с порядками ведения кассового плана исполнения бюджета Слободского муниципального района Кировской области, но не позднее десятого рабочего дня каждого месяца года.</w:t>
      </w:r>
    </w:p>
    <w:p w14:paraId="1EB2D801" w14:textId="77777777" w:rsidR="000C57DF" w:rsidRPr="000C57DF" w:rsidRDefault="000C57DF" w:rsidP="00846A49">
      <w:pPr>
        <w:autoSpaceDE w:val="0"/>
        <w:ind w:firstLine="709"/>
        <w:jc w:val="both"/>
        <w:rPr>
          <w:rFonts w:ascii="Times New Roman" w:hAnsi="Times New Roman"/>
          <w:szCs w:val="20"/>
        </w:rPr>
      </w:pPr>
      <w:r w:rsidRPr="000C57DF">
        <w:rPr>
          <w:rFonts w:ascii="Times New Roman" w:hAnsi="Times New Roman"/>
          <w:szCs w:val="20"/>
        </w:rPr>
        <w:t>18.7. Информации, указанной в подпункте 12.8 настоящего Порядка, –</w:t>
      </w:r>
      <w:r w:rsidRPr="000C57DF">
        <w:rPr>
          <w:rFonts w:ascii="Times New Roman" w:hAnsi="Times New Roman"/>
          <w:szCs w:val="20"/>
        </w:rPr>
        <w:br/>
        <w:t>незамедлительно, но не позднее одного рабочего дня после осуществления начисления.</w:t>
      </w:r>
    </w:p>
    <w:p w14:paraId="4E1562B3" w14:textId="77777777" w:rsidR="000C57DF" w:rsidRPr="000C57DF" w:rsidRDefault="000C57DF" w:rsidP="00846A49">
      <w:pPr>
        <w:autoSpaceDE w:val="0"/>
        <w:ind w:firstLine="709"/>
        <w:jc w:val="both"/>
        <w:rPr>
          <w:rFonts w:ascii="Times New Roman" w:hAnsi="Times New Roman"/>
          <w:szCs w:val="20"/>
        </w:rPr>
      </w:pPr>
      <w:r w:rsidRPr="000C57DF">
        <w:rPr>
          <w:rFonts w:ascii="Times New Roman" w:hAnsi="Times New Roman"/>
          <w:szCs w:val="20"/>
        </w:rPr>
        <w:t>19. Администрация Октябрьского сельского поселения, в целях ведения реестра источников доходов бюджета в течение одного рабочего дня со дня представления участником процесса ведения реестра источников доходов бюджета информации, указанной в пунктах 11 и 12 настоящего Порядка, обеспечивает в автоматизированном режиме проверку наличия такой информации.</w:t>
      </w:r>
    </w:p>
    <w:p w14:paraId="257839AE" w14:textId="77777777" w:rsidR="000C57DF" w:rsidRPr="000C57DF" w:rsidRDefault="000C57DF" w:rsidP="00846A49">
      <w:pPr>
        <w:autoSpaceDE w:val="0"/>
        <w:ind w:firstLine="709"/>
        <w:jc w:val="both"/>
        <w:rPr>
          <w:rFonts w:ascii="Times New Roman" w:hAnsi="Times New Roman"/>
          <w:szCs w:val="20"/>
        </w:rPr>
      </w:pPr>
      <w:r w:rsidRPr="000C57DF">
        <w:rPr>
          <w:rFonts w:ascii="Times New Roman" w:hAnsi="Times New Roman"/>
          <w:szCs w:val="20"/>
        </w:rPr>
        <w:t>20. В случае положительного результата проверки, указанной в     пункте 19 настоящего Порядка, информация, представленная участником процесса ведения реестров источников доходов бюджетов, образует следующие реестровые записи реестра источников доходов бюджета, которым финансовое управление Слободского района, присваивает уникальные номера:</w:t>
      </w:r>
    </w:p>
    <w:p w14:paraId="10499B16" w14:textId="77777777" w:rsidR="000C57DF" w:rsidRPr="000C57DF" w:rsidRDefault="000C57DF" w:rsidP="00846A49">
      <w:pPr>
        <w:autoSpaceDE w:val="0"/>
        <w:ind w:firstLine="709"/>
        <w:jc w:val="both"/>
        <w:rPr>
          <w:rFonts w:ascii="Times New Roman" w:hAnsi="Times New Roman"/>
          <w:szCs w:val="20"/>
        </w:rPr>
      </w:pPr>
      <w:r w:rsidRPr="000C57DF">
        <w:rPr>
          <w:rFonts w:ascii="Times New Roman" w:hAnsi="Times New Roman"/>
          <w:szCs w:val="20"/>
        </w:rPr>
        <w:t>в части информации, указанной в пункте 11 настоящего Порядка, – реестровую запись источника дохода бюджета реестра источников доходов бюджета;</w:t>
      </w:r>
    </w:p>
    <w:p w14:paraId="72CF4A6B" w14:textId="77777777" w:rsidR="000C57DF" w:rsidRPr="000C57DF" w:rsidRDefault="000C57DF" w:rsidP="00846A49">
      <w:pPr>
        <w:autoSpaceDE w:val="0"/>
        <w:ind w:firstLine="709"/>
        <w:jc w:val="both"/>
        <w:rPr>
          <w:rFonts w:ascii="Times New Roman" w:hAnsi="Times New Roman"/>
          <w:szCs w:val="20"/>
        </w:rPr>
      </w:pPr>
      <w:r w:rsidRPr="000C57DF">
        <w:rPr>
          <w:rFonts w:ascii="Times New Roman" w:hAnsi="Times New Roman"/>
          <w:szCs w:val="20"/>
        </w:rPr>
        <w:t>в части информации, указанной в пункте 12 настоящего Порядка, – реестровую запись платежа по источнику дохода бюджета реестра источников доходов бюджета.</w:t>
      </w:r>
    </w:p>
    <w:p w14:paraId="1566EA41" w14:textId="77777777" w:rsidR="000C57DF" w:rsidRPr="000C57DF" w:rsidRDefault="000C57DF" w:rsidP="00846A49">
      <w:pPr>
        <w:autoSpaceDE w:val="0"/>
        <w:ind w:firstLine="709"/>
        <w:jc w:val="both"/>
        <w:rPr>
          <w:rFonts w:ascii="Times New Roman" w:hAnsi="Times New Roman"/>
          <w:szCs w:val="20"/>
        </w:rPr>
      </w:pPr>
      <w:r w:rsidRPr="000C57DF">
        <w:rPr>
          <w:rFonts w:ascii="Times New Roman" w:hAnsi="Times New Roman"/>
          <w:szCs w:val="20"/>
        </w:rPr>
        <w:t>При направлении участником процесса ведения реестров источников доходов бюджетов измененной информации, указанной в пунктах 11 и 12 настоящего Порядка, ранее образованные реестровые записи обновляются.</w:t>
      </w:r>
    </w:p>
    <w:p w14:paraId="28356B00" w14:textId="77777777" w:rsidR="000C57DF" w:rsidRPr="000C57DF" w:rsidRDefault="000C57DF" w:rsidP="00846A49">
      <w:pPr>
        <w:autoSpaceDE w:val="0"/>
        <w:ind w:firstLine="709"/>
        <w:jc w:val="both"/>
        <w:rPr>
          <w:rFonts w:ascii="Times New Roman" w:hAnsi="Times New Roman"/>
          <w:szCs w:val="20"/>
        </w:rPr>
      </w:pPr>
      <w:r w:rsidRPr="000C57DF">
        <w:rPr>
          <w:rFonts w:ascii="Times New Roman" w:hAnsi="Times New Roman"/>
          <w:szCs w:val="20"/>
        </w:rPr>
        <w:t>В случае отрицательного результата проверки, указанной в пункте 19 настоящего Порядка, информация, представленная участником процесса ведения реестров источников доходов бюджетов в соответствии с пунктами 11 и 12 настоящего Порядка, не образует (не обновляет) реестровые записи. В указанном случае Администрация Октябрьского сельского поселения, в течение не более одного рабочего дня со дня представления участником процесса ведения реестров источников доходов бюджетов информации уведомляет его об отрицательном результате проверки посредством направления протокола, содержащего сведения о выявленных несоответствиях.</w:t>
      </w:r>
    </w:p>
    <w:p w14:paraId="245698FF" w14:textId="77777777" w:rsidR="000C57DF" w:rsidRPr="000C57DF" w:rsidRDefault="000C57DF" w:rsidP="00846A49">
      <w:pPr>
        <w:autoSpaceDE w:val="0"/>
        <w:ind w:firstLine="709"/>
        <w:jc w:val="both"/>
        <w:rPr>
          <w:rFonts w:ascii="Times New Roman" w:hAnsi="Times New Roman"/>
          <w:szCs w:val="20"/>
        </w:rPr>
      </w:pPr>
      <w:r w:rsidRPr="000C57DF">
        <w:rPr>
          <w:rFonts w:ascii="Times New Roman" w:hAnsi="Times New Roman"/>
          <w:szCs w:val="20"/>
        </w:rPr>
        <w:t xml:space="preserve">21. В случае </w:t>
      </w:r>
      <w:proofErr w:type="gramStart"/>
      <w:r w:rsidRPr="000C57DF">
        <w:rPr>
          <w:rFonts w:ascii="Times New Roman" w:hAnsi="Times New Roman"/>
          <w:szCs w:val="20"/>
        </w:rPr>
        <w:t>получения</w:t>
      </w:r>
      <w:proofErr w:type="gramEnd"/>
      <w:r w:rsidRPr="000C57DF">
        <w:rPr>
          <w:rFonts w:ascii="Times New Roman" w:hAnsi="Times New Roman"/>
          <w:szCs w:val="20"/>
        </w:rPr>
        <w:t xml:space="preserve"> предусмотренного пунктом 20 настоящего Порядка протокола участник процесса ведения реестров источников доходов бюджетов в срок не более трех рабочих дней со дня получения протокола устраняет выявленные несоответствия и повторно представляет информацию для включения в реестр источников доходов бюджета.</w:t>
      </w:r>
    </w:p>
    <w:p w14:paraId="293838BE" w14:textId="77777777" w:rsidR="000C57DF" w:rsidRPr="000C57DF" w:rsidRDefault="000C57DF" w:rsidP="00846A49">
      <w:pPr>
        <w:autoSpaceDE w:val="0"/>
        <w:ind w:firstLine="709"/>
        <w:jc w:val="both"/>
        <w:rPr>
          <w:rFonts w:ascii="Times New Roman" w:hAnsi="Times New Roman"/>
          <w:szCs w:val="20"/>
        </w:rPr>
      </w:pPr>
      <w:r w:rsidRPr="000C57DF">
        <w:rPr>
          <w:rFonts w:ascii="Times New Roman" w:hAnsi="Times New Roman"/>
          <w:szCs w:val="20"/>
        </w:rPr>
        <w:t>22. Уникальный номер реестровой записи источника дохода бюджета реестра источников доходов бюджета имеет следующую структуру:</w:t>
      </w:r>
    </w:p>
    <w:p w14:paraId="6CE59D26" w14:textId="77777777" w:rsidR="000C57DF" w:rsidRPr="000C57DF" w:rsidRDefault="000C57DF" w:rsidP="00846A49">
      <w:pPr>
        <w:autoSpaceDE w:val="0"/>
        <w:ind w:firstLine="709"/>
        <w:jc w:val="both"/>
        <w:rPr>
          <w:rFonts w:ascii="Times New Roman" w:hAnsi="Times New Roman"/>
          <w:szCs w:val="20"/>
        </w:rPr>
      </w:pPr>
      <w:r w:rsidRPr="000C57DF">
        <w:rPr>
          <w:rFonts w:ascii="Times New Roman" w:hAnsi="Times New Roman"/>
          <w:szCs w:val="20"/>
        </w:rPr>
        <w:t>1, 2, 3, 4, 5 разряды – коды группы дохода, подгруппы дохода и элемента дохода кода вида доходов бюджетов классификации доходов бюджета, соответствующие источнику дохода бюджета;</w:t>
      </w:r>
    </w:p>
    <w:p w14:paraId="3FCAA9A0" w14:textId="77777777" w:rsidR="000C57DF" w:rsidRPr="000C57DF" w:rsidRDefault="000C57DF" w:rsidP="00846A49">
      <w:pPr>
        <w:autoSpaceDE w:val="0"/>
        <w:ind w:firstLine="709"/>
        <w:jc w:val="both"/>
        <w:rPr>
          <w:rFonts w:ascii="Times New Roman" w:hAnsi="Times New Roman"/>
          <w:szCs w:val="20"/>
        </w:rPr>
      </w:pPr>
      <w:r w:rsidRPr="000C57DF">
        <w:rPr>
          <w:rFonts w:ascii="Times New Roman" w:hAnsi="Times New Roman"/>
          <w:szCs w:val="20"/>
        </w:rPr>
        <w:t>6 разряд – код признака основания возникновения группы источника дохода бюджета, в которую входит источник дохода бюджета, в соответствии с перечнем источников доходов Российской Федерации;</w:t>
      </w:r>
    </w:p>
    <w:p w14:paraId="5CDA2B7A" w14:textId="77777777" w:rsidR="000C57DF" w:rsidRPr="000C57DF" w:rsidRDefault="000C57DF" w:rsidP="00846A49">
      <w:pPr>
        <w:autoSpaceDE w:val="0"/>
        <w:ind w:firstLine="709"/>
        <w:jc w:val="both"/>
        <w:rPr>
          <w:rFonts w:ascii="Times New Roman" w:hAnsi="Times New Roman"/>
          <w:szCs w:val="20"/>
        </w:rPr>
      </w:pPr>
      <w:r w:rsidRPr="000C57DF">
        <w:rPr>
          <w:rFonts w:ascii="Times New Roman" w:hAnsi="Times New Roman"/>
          <w:szCs w:val="20"/>
        </w:rPr>
        <w:t>7, 8, 9, 10, 11, 12, 13, 14, 15, 16, 17, 18, 19, 20 разряды – идентификационный код источника дохода бюджета в соответствии с перечнем источников доходов Российской Федерации;</w:t>
      </w:r>
    </w:p>
    <w:p w14:paraId="38C2C4AF" w14:textId="77777777" w:rsidR="000C57DF" w:rsidRPr="000C57DF" w:rsidRDefault="000C57DF" w:rsidP="00846A49">
      <w:pPr>
        <w:autoSpaceDE w:val="0"/>
        <w:ind w:firstLine="709"/>
        <w:jc w:val="both"/>
        <w:rPr>
          <w:rFonts w:ascii="Times New Roman" w:hAnsi="Times New Roman"/>
          <w:szCs w:val="20"/>
        </w:rPr>
      </w:pPr>
      <w:r w:rsidRPr="000C57DF">
        <w:rPr>
          <w:rFonts w:ascii="Times New Roman" w:hAnsi="Times New Roman"/>
          <w:szCs w:val="20"/>
        </w:rPr>
        <w:t xml:space="preserve">21 разряд – код признака назначения использования реестровой записи источника дохода бюджета реестра </w:t>
      </w:r>
      <w:r w:rsidRPr="000C57DF">
        <w:rPr>
          <w:rFonts w:ascii="Times New Roman" w:hAnsi="Times New Roman"/>
          <w:szCs w:val="20"/>
        </w:rPr>
        <w:lastRenderedPageBreak/>
        <w:t>источников доходов бюджета, принимающий следующие значения:</w:t>
      </w:r>
    </w:p>
    <w:p w14:paraId="23002D7D" w14:textId="77777777" w:rsidR="000C57DF" w:rsidRPr="000C57DF" w:rsidRDefault="000C57DF" w:rsidP="00846A49">
      <w:pPr>
        <w:autoSpaceDE w:val="0"/>
        <w:ind w:firstLine="709"/>
        <w:jc w:val="both"/>
        <w:rPr>
          <w:rFonts w:ascii="Times New Roman" w:hAnsi="Times New Roman"/>
          <w:szCs w:val="20"/>
        </w:rPr>
      </w:pPr>
      <w:r w:rsidRPr="000C57DF">
        <w:rPr>
          <w:rFonts w:ascii="Times New Roman" w:hAnsi="Times New Roman"/>
          <w:szCs w:val="20"/>
        </w:rPr>
        <w:t>1 – в рамках исполнения решения о соответствующем бюджете,</w:t>
      </w:r>
    </w:p>
    <w:p w14:paraId="58DDEBED" w14:textId="77777777" w:rsidR="000C57DF" w:rsidRPr="000C57DF" w:rsidRDefault="000C57DF" w:rsidP="00846A49">
      <w:pPr>
        <w:autoSpaceDE w:val="0"/>
        <w:ind w:firstLine="709"/>
        <w:jc w:val="both"/>
        <w:rPr>
          <w:rFonts w:ascii="Times New Roman" w:hAnsi="Times New Roman"/>
          <w:szCs w:val="20"/>
        </w:rPr>
      </w:pPr>
      <w:r w:rsidRPr="000C57DF">
        <w:rPr>
          <w:rFonts w:ascii="Times New Roman" w:hAnsi="Times New Roman"/>
          <w:szCs w:val="20"/>
        </w:rPr>
        <w:t>0 – в рамках составления и утверждения решения о соответствующем бюджете;</w:t>
      </w:r>
    </w:p>
    <w:p w14:paraId="54B0C2EE" w14:textId="77777777" w:rsidR="000C57DF" w:rsidRPr="000C57DF" w:rsidRDefault="000C57DF" w:rsidP="00846A49">
      <w:pPr>
        <w:autoSpaceDE w:val="0"/>
        <w:ind w:firstLine="709"/>
        <w:jc w:val="both"/>
        <w:rPr>
          <w:rFonts w:ascii="Times New Roman" w:hAnsi="Times New Roman"/>
          <w:szCs w:val="20"/>
        </w:rPr>
      </w:pPr>
      <w:r w:rsidRPr="000C57DF">
        <w:rPr>
          <w:rFonts w:ascii="Times New Roman" w:hAnsi="Times New Roman"/>
          <w:szCs w:val="20"/>
        </w:rPr>
        <w:t>22, 23 разряды – последние две цифры года формирования реестровой записи источника дохода бюджета реестра источников доходов бюджета, в случае если 21 разряд принимает значение 1, или последние две цифры очередного финансового года, на который составляется закон о соответствующем бюджете, в случае если 21 разряд принимает значение 0;</w:t>
      </w:r>
    </w:p>
    <w:p w14:paraId="1C330A84" w14:textId="77777777" w:rsidR="000C57DF" w:rsidRPr="000C57DF" w:rsidRDefault="000C57DF" w:rsidP="00846A49">
      <w:pPr>
        <w:autoSpaceDE w:val="0"/>
        <w:ind w:firstLine="709"/>
        <w:jc w:val="both"/>
        <w:rPr>
          <w:rFonts w:ascii="Times New Roman" w:hAnsi="Times New Roman"/>
          <w:szCs w:val="20"/>
        </w:rPr>
      </w:pPr>
      <w:r w:rsidRPr="000C57DF">
        <w:rPr>
          <w:rFonts w:ascii="Times New Roman" w:hAnsi="Times New Roman"/>
          <w:szCs w:val="20"/>
        </w:rPr>
        <w:t>24, 25, 26, 27 разряды – порядковый номер версии реестровой записи источника дохода бюджета реестра источников доходов бюджета.</w:t>
      </w:r>
    </w:p>
    <w:p w14:paraId="6D272C90" w14:textId="77777777" w:rsidR="000C57DF" w:rsidRPr="000C57DF" w:rsidRDefault="000C57DF" w:rsidP="00846A49">
      <w:pPr>
        <w:autoSpaceDE w:val="0"/>
        <w:ind w:firstLine="709"/>
        <w:jc w:val="both"/>
        <w:rPr>
          <w:rFonts w:ascii="Times New Roman" w:hAnsi="Times New Roman"/>
          <w:szCs w:val="20"/>
        </w:rPr>
      </w:pPr>
      <w:r w:rsidRPr="000C57DF">
        <w:rPr>
          <w:rFonts w:ascii="Times New Roman" w:hAnsi="Times New Roman"/>
          <w:szCs w:val="20"/>
        </w:rPr>
        <w:t>23. Уникальный номер реестровой записи платежа по источнику дохода бюджета реестра источников доходов бюджета имеет следующую структуру:</w:t>
      </w:r>
    </w:p>
    <w:p w14:paraId="12E57C83" w14:textId="77777777" w:rsidR="000C57DF" w:rsidRPr="000C57DF" w:rsidRDefault="000C57DF" w:rsidP="00846A49">
      <w:pPr>
        <w:autoSpaceDE w:val="0"/>
        <w:ind w:firstLine="709"/>
        <w:jc w:val="both"/>
        <w:rPr>
          <w:rFonts w:ascii="Times New Roman" w:hAnsi="Times New Roman"/>
          <w:szCs w:val="20"/>
        </w:rPr>
      </w:pPr>
      <w:r w:rsidRPr="000C57DF">
        <w:rPr>
          <w:rFonts w:ascii="Times New Roman" w:hAnsi="Times New Roman"/>
          <w:szCs w:val="20"/>
        </w:rPr>
        <w:t>1, 2, 3, 4, 5 разряды – коды группы дохода, подгруппы дохода и элемента дохода кода вида доходов бюджетов классификации доходов бюджета, соответствующие источнику дохода бюджета;</w:t>
      </w:r>
    </w:p>
    <w:p w14:paraId="08E66C29" w14:textId="77777777" w:rsidR="000C57DF" w:rsidRPr="000C57DF" w:rsidRDefault="000C57DF" w:rsidP="00846A49">
      <w:pPr>
        <w:autoSpaceDE w:val="0"/>
        <w:ind w:firstLine="709"/>
        <w:jc w:val="both"/>
        <w:rPr>
          <w:rFonts w:ascii="Times New Roman" w:hAnsi="Times New Roman"/>
          <w:szCs w:val="20"/>
        </w:rPr>
      </w:pPr>
      <w:r w:rsidRPr="000C57DF">
        <w:rPr>
          <w:rFonts w:ascii="Times New Roman" w:hAnsi="Times New Roman"/>
          <w:szCs w:val="20"/>
        </w:rPr>
        <w:t>6 разряд – код признака основания возникновения группы источника дохода бюджета, в которую входит источник дохода бюджета, в соответствии с перечнем источников доходов Российской Федерации;</w:t>
      </w:r>
    </w:p>
    <w:p w14:paraId="0AD007B6" w14:textId="77777777" w:rsidR="000C57DF" w:rsidRPr="000C57DF" w:rsidRDefault="000C57DF" w:rsidP="00846A49">
      <w:pPr>
        <w:autoSpaceDE w:val="0"/>
        <w:ind w:firstLine="709"/>
        <w:jc w:val="both"/>
        <w:rPr>
          <w:rFonts w:ascii="Times New Roman" w:hAnsi="Times New Roman"/>
          <w:szCs w:val="20"/>
        </w:rPr>
      </w:pPr>
      <w:r w:rsidRPr="000C57DF">
        <w:rPr>
          <w:rFonts w:ascii="Times New Roman" w:hAnsi="Times New Roman"/>
          <w:szCs w:val="20"/>
        </w:rPr>
        <w:t>7, 8, 9, 10, 11, 12, 13, 14, 15, 16, 17, 18, 19, 20 разряды – идентификационный код источника дохода бюджета в соответствии с перечнем источников доходов Российской Федерации;</w:t>
      </w:r>
    </w:p>
    <w:p w14:paraId="69C4880A" w14:textId="77777777" w:rsidR="000C57DF" w:rsidRPr="000C57DF" w:rsidRDefault="000C57DF" w:rsidP="00846A49">
      <w:pPr>
        <w:autoSpaceDE w:val="0"/>
        <w:ind w:firstLine="709"/>
        <w:jc w:val="both"/>
        <w:rPr>
          <w:rFonts w:ascii="Times New Roman" w:hAnsi="Times New Roman"/>
          <w:szCs w:val="20"/>
        </w:rPr>
      </w:pPr>
      <w:r w:rsidRPr="000C57DF">
        <w:rPr>
          <w:rFonts w:ascii="Times New Roman" w:hAnsi="Times New Roman"/>
          <w:szCs w:val="20"/>
        </w:rPr>
        <w:t>21, 22, 23, 24, 25, 26, 27, 28 разряды – уникальный код администратора дохода бюджета по источнику дохода бюджета в соответствии с реестром участников бюджетного процесса, а также юридических лиц, не являющихся участниками бюджетного процесса, присвоенный в установленном порядке;</w:t>
      </w:r>
    </w:p>
    <w:p w14:paraId="33A3C6F1" w14:textId="77777777" w:rsidR="000C57DF" w:rsidRPr="000C57DF" w:rsidRDefault="000C57DF" w:rsidP="00846A49">
      <w:pPr>
        <w:autoSpaceDE w:val="0"/>
        <w:ind w:firstLine="709"/>
        <w:jc w:val="both"/>
        <w:rPr>
          <w:rFonts w:ascii="Times New Roman" w:hAnsi="Times New Roman"/>
          <w:szCs w:val="20"/>
        </w:rPr>
      </w:pPr>
      <w:r w:rsidRPr="000C57DF">
        <w:rPr>
          <w:rFonts w:ascii="Times New Roman" w:hAnsi="Times New Roman"/>
          <w:szCs w:val="20"/>
        </w:rPr>
        <w:t>29 разряд – код признака назначения использования реестровой записи платежа по источнику дохода бюджета реестра источников доходов бюджета, принимающий значение 1;</w:t>
      </w:r>
    </w:p>
    <w:p w14:paraId="2D13E731" w14:textId="77777777" w:rsidR="000C57DF" w:rsidRPr="000C57DF" w:rsidRDefault="000C57DF" w:rsidP="00846A49">
      <w:pPr>
        <w:autoSpaceDE w:val="0"/>
        <w:ind w:firstLine="709"/>
        <w:jc w:val="both"/>
        <w:rPr>
          <w:rFonts w:ascii="Times New Roman" w:hAnsi="Times New Roman"/>
          <w:szCs w:val="20"/>
        </w:rPr>
      </w:pPr>
      <w:r w:rsidRPr="000C57DF">
        <w:rPr>
          <w:rFonts w:ascii="Times New Roman" w:hAnsi="Times New Roman"/>
          <w:szCs w:val="20"/>
        </w:rPr>
        <w:t>30, 31 разряды – последние две цифры года формирования реестровой записи платежа по источнику дохода бюджета реестра источников доходов бюджета;</w:t>
      </w:r>
    </w:p>
    <w:p w14:paraId="6F98FBE5" w14:textId="77777777" w:rsidR="000C57DF" w:rsidRPr="000C57DF" w:rsidRDefault="000C57DF" w:rsidP="00846A49">
      <w:pPr>
        <w:autoSpaceDE w:val="0"/>
        <w:ind w:firstLine="709"/>
        <w:jc w:val="both"/>
        <w:rPr>
          <w:rFonts w:ascii="Times New Roman" w:hAnsi="Times New Roman"/>
          <w:szCs w:val="20"/>
        </w:rPr>
      </w:pPr>
      <w:r w:rsidRPr="000C57DF">
        <w:rPr>
          <w:rFonts w:ascii="Times New Roman" w:hAnsi="Times New Roman"/>
          <w:szCs w:val="20"/>
        </w:rPr>
        <w:t>32, 33, 34, 35 разряды – порядковый номер версии реестровой записи платежа по источнику дохода бюджета реестра источников доходов бюджета.</w:t>
      </w:r>
    </w:p>
    <w:p w14:paraId="5B0469C4" w14:textId="77777777" w:rsidR="000C57DF" w:rsidRPr="000C57DF" w:rsidRDefault="000C57DF" w:rsidP="00846A49">
      <w:pPr>
        <w:rPr>
          <w:rFonts w:ascii="Times New Roman" w:hAnsi="Times New Roman"/>
          <w:szCs w:val="20"/>
        </w:rPr>
      </w:pPr>
      <w:r w:rsidRPr="000C57DF">
        <w:rPr>
          <w:rFonts w:ascii="Times New Roman" w:hAnsi="Times New Roman"/>
          <w:szCs w:val="20"/>
        </w:rPr>
        <w:t xml:space="preserve">24. Реестр источников доходов бюджета Администрация Октябрьского сельского поселения Слободского района Кировской области направляется в составе документов и материалов, представляемых одновременно с проектом решения о бюджете Администрации Октябрьского сельского поселения Слободского района в </w:t>
      </w:r>
      <w:proofErr w:type="spellStart"/>
      <w:r w:rsidRPr="000C57DF">
        <w:rPr>
          <w:rFonts w:ascii="Times New Roman" w:hAnsi="Times New Roman"/>
          <w:szCs w:val="20"/>
        </w:rPr>
        <w:t>Контрольно</w:t>
      </w:r>
      <w:proofErr w:type="spellEnd"/>
      <w:r w:rsidRPr="000C57DF">
        <w:rPr>
          <w:rFonts w:ascii="Times New Roman" w:hAnsi="Times New Roman"/>
          <w:szCs w:val="20"/>
        </w:rPr>
        <w:t xml:space="preserve"> – счетный орган Слободского муниципального района, по форме утверждаемой министерством финансов Российской Федерации.                                                                          </w:t>
      </w:r>
    </w:p>
    <w:p w14:paraId="535A5B7E" w14:textId="77777777" w:rsidR="000C57DF" w:rsidRPr="000C57DF" w:rsidRDefault="000C57DF" w:rsidP="000C57DF">
      <w:pPr>
        <w:rPr>
          <w:rFonts w:ascii="Times New Roman" w:hAnsi="Times New Roman"/>
          <w:szCs w:val="20"/>
        </w:rPr>
      </w:pPr>
    </w:p>
    <w:p w14:paraId="4C74E211" w14:textId="77777777" w:rsidR="000C57DF" w:rsidRPr="000C57DF" w:rsidRDefault="000C57DF" w:rsidP="000C57DF">
      <w:pPr>
        <w:jc w:val="center"/>
        <w:rPr>
          <w:rFonts w:ascii="Times New Roman" w:hAnsi="Times New Roman"/>
          <w:szCs w:val="20"/>
        </w:rPr>
      </w:pPr>
      <w:r w:rsidRPr="000C57DF">
        <w:rPr>
          <w:rFonts w:ascii="Times New Roman" w:hAnsi="Times New Roman"/>
          <w:noProof/>
          <w:szCs w:val="20"/>
        </w:rPr>
        <w:drawing>
          <wp:inline distT="0" distB="0" distL="0" distR="0" wp14:anchorId="2E419706" wp14:editId="254B7AA7">
            <wp:extent cx="552450" cy="7239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2450" cy="723900"/>
                    </a:xfrm>
                    <a:prstGeom prst="rect">
                      <a:avLst/>
                    </a:prstGeom>
                    <a:solidFill>
                      <a:srgbClr val="FFFFFF"/>
                    </a:solidFill>
                    <a:ln>
                      <a:noFill/>
                    </a:ln>
                  </pic:spPr>
                </pic:pic>
              </a:graphicData>
            </a:graphic>
          </wp:inline>
        </w:drawing>
      </w:r>
    </w:p>
    <w:p w14:paraId="3B11723B" w14:textId="77777777" w:rsidR="000C57DF" w:rsidRPr="000C57DF" w:rsidRDefault="000C57DF" w:rsidP="000C57DF">
      <w:pPr>
        <w:jc w:val="center"/>
        <w:rPr>
          <w:rFonts w:ascii="Times New Roman" w:hAnsi="Times New Roman"/>
          <w:szCs w:val="20"/>
        </w:rPr>
      </w:pPr>
    </w:p>
    <w:p w14:paraId="275802EC" w14:textId="77777777" w:rsidR="000C57DF" w:rsidRPr="000C57DF" w:rsidRDefault="000C57DF" w:rsidP="000C57DF">
      <w:pPr>
        <w:spacing w:line="360" w:lineRule="auto"/>
        <w:ind w:left="-180"/>
        <w:jc w:val="center"/>
        <w:rPr>
          <w:rFonts w:ascii="Times New Roman" w:hAnsi="Times New Roman"/>
          <w:b/>
          <w:szCs w:val="20"/>
        </w:rPr>
      </w:pPr>
      <w:r w:rsidRPr="000C57DF">
        <w:rPr>
          <w:rFonts w:ascii="Times New Roman" w:hAnsi="Times New Roman"/>
          <w:b/>
          <w:szCs w:val="20"/>
        </w:rPr>
        <w:t>АДМИНИСТРАЦИЯ ОКТЯБРЬСКОГО СЕЛЬСКОГО ПОСЕЛЕНИЯ</w:t>
      </w:r>
    </w:p>
    <w:p w14:paraId="7674E821" w14:textId="77777777" w:rsidR="000C57DF" w:rsidRPr="000C57DF" w:rsidRDefault="000C57DF" w:rsidP="000C57DF">
      <w:pPr>
        <w:jc w:val="center"/>
        <w:rPr>
          <w:rFonts w:ascii="Times New Roman" w:hAnsi="Times New Roman"/>
          <w:b/>
          <w:szCs w:val="20"/>
        </w:rPr>
      </w:pPr>
      <w:r w:rsidRPr="000C57DF">
        <w:rPr>
          <w:rFonts w:ascii="Times New Roman" w:hAnsi="Times New Roman"/>
          <w:b/>
          <w:szCs w:val="20"/>
        </w:rPr>
        <w:t>СЛОБОДСКОГО РАЙОНА КИРОВСКОЙ ОБЛАСТИ</w:t>
      </w:r>
    </w:p>
    <w:p w14:paraId="7DFA365E" w14:textId="77777777" w:rsidR="000C57DF" w:rsidRPr="000C57DF" w:rsidRDefault="000C57DF" w:rsidP="000C57DF">
      <w:pPr>
        <w:jc w:val="center"/>
        <w:rPr>
          <w:rFonts w:ascii="Times New Roman" w:hAnsi="Times New Roman"/>
          <w:szCs w:val="20"/>
        </w:rPr>
      </w:pPr>
    </w:p>
    <w:p w14:paraId="0304A213" w14:textId="77777777" w:rsidR="000C57DF" w:rsidRPr="000C57DF" w:rsidRDefault="000C57DF" w:rsidP="000C57DF">
      <w:pPr>
        <w:spacing w:line="360" w:lineRule="auto"/>
        <w:jc w:val="center"/>
        <w:rPr>
          <w:rFonts w:ascii="Times New Roman" w:hAnsi="Times New Roman"/>
          <w:b/>
          <w:szCs w:val="20"/>
        </w:rPr>
      </w:pPr>
      <w:r w:rsidRPr="000C57DF">
        <w:rPr>
          <w:rFonts w:ascii="Times New Roman" w:hAnsi="Times New Roman"/>
          <w:b/>
          <w:szCs w:val="20"/>
        </w:rPr>
        <w:t>ПОСТАНОВЛЕНИЕ</w:t>
      </w:r>
    </w:p>
    <w:tbl>
      <w:tblPr>
        <w:tblW w:w="0" w:type="auto"/>
        <w:tblLayout w:type="fixed"/>
        <w:tblLook w:val="0000" w:firstRow="0" w:lastRow="0" w:firstColumn="0" w:lastColumn="0" w:noHBand="0" w:noVBand="0"/>
      </w:tblPr>
      <w:tblGrid>
        <w:gridCol w:w="2246"/>
        <w:gridCol w:w="5643"/>
        <w:gridCol w:w="1681"/>
      </w:tblGrid>
      <w:tr w:rsidR="000C57DF" w:rsidRPr="000C57DF" w14:paraId="596D44A3" w14:textId="77777777" w:rsidTr="00251369">
        <w:tc>
          <w:tcPr>
            <w:tcW w:w="2246" w:type="dxa"/>
            <w:tcBorders>
              <w:bottom w:val="single" w:sz="4" w:space="0" w:color="000000"/>
            </w:tcBorders>
          </w:tcPr>
          <w:p w14:paraId="63CA51FF" w14:textId="77777777" w:rsidR="000C57DF" w:rsidRPr="000C57DF" w:rsidRDefault="000C57DF" w:rsidP="00251369">
            <w:pPr>
              <w:tabs>
                <w:tab w:val="left" w:pos="615"/>
              </w:tabs>
              <w:snapToGrid w:val="0"/>
              <w:spacing w:line="100" w:lineRule="atLeast"/>
              <w:rPr>
                <w:rFonts w:ascii="Times New Roman" w:hAnsi="Times New Roman"/>
                <w:szCs w:val="20"/>
              </w:rPr>
            </w:pPr>
            <w:r w:rsidRPr="000C57DF">
              <w:rPr>
                <w:rFonts w:ascii="Times New Roman" w:hAnsi="Times New Roman"/>
                <w:szCs w:val="20"/>
              </w:rPr>
              <w:t>01.06.2022</w:t>
            </w:r>
          </w:p>
        </w:tc>
        <w:tc>
          <w:tcPr>
            <w:tcW w:w="5643" w:type="dxa"/>
          </w:tcPr>
          <w:p w14:paraId="63B88C16" w14:textId="77777777" w:rsidR="000C57DF" w:rsidRPr="000C57DF" w:rsidRDefault="000C57DF" w:rsidP="00251369">
            <w:pPr>
              <w:snapToGrid w:val="0"/>
              <w:spacing w:line="100" w:lineRule="atLeast"/>
              <w:jc w:val="right"/>
              <w:rPr>
                <w:rFonts w:ascii="Times New Roman" w:hAnsi="Times New Roman"/>
                <w:szCs w:val="20"/>
              </w:rPr>
            </w:pPr>
            <w:r w:rsidRPr="000C57DF">
              <w:rPr>
                <w:rFonts w:ascii="Times New Roman" w:hAnsi="Times New Roman"/>
                <w:szCs w:val="20"/>
              </w:rPr>
              <w:t>№</w:t>
            </w:r>
          </w:p>
        </w:tc>
        <w:tc>
          <w:tcPr>
            <w:tcW w:w="1681" w:type="dxa"/>
            <w:tcBorders>
              <w:bottom w:val="single" w:sz="4" w:space="0" w:color="000000"/>
            </w:tcBorders>
          </w:tcPr>
          <w:p w14:paraId="39E320C7" w14:textId="77777777" w:rsidR="000C57DF" w:rsidRPr="000C57DF" w:rsidRDefault="000C57DF" w:rsidP="00251369">
            <w:pPr>
              <w:snapToGrid w:val="0"/>
              <w:spacing w:line="100" w:lineRule="atLeast"/>
              <w:rPr>
                <w:rFonts w:ascii="Times New Roman" w:hAnsi="Times New Roman"/>
                <w:szCs w:val="20"/>
              </w:rPr>
            </w:pPr>
            <w:r w:rsidRPr="000C57DF">
              <w:rPr>
                <w:rFonts w:ascii="Times New Roman" w:hAnsi="Times New Roman"/>
                <w:szCs w:val="20"/>
              </w:rPr>
              <w:t>70</w:t>
            </w:r>
          </w:p>
        </w:tc>
      </w:tr>
    </w:tbl>
    <w:p w14:paraId="4FEF12F5" w14:textId="77777777" w:rsidR="000C57DF" w:rsidRPr="000C57DF" w:rsidRDefault="000C57DF" w:rsidP="000C57DF">
      <w:pPr>
        <w:jc w:val="center"/>
        <w:rPr>
          <w:rFonts w:ascii="Times New Roman" w:hAnsi="Times New Roman"/>
          <w:szCs w:val="20"/>
        </w:rPr>
      </w:pPr>
      <w:r w:rsidRPr="000C57DF">
        <w:rPr>
          <w:rFonts w:ascii="Times New Roman" w:hAnsi="Times New Roman"/>
          <w:szCs w:val="20"/>
        </w:rPr>
        <w:t>п. Октябрьский</w:t>
      </w:r>
    </w:p>
    <w:p w14:paraId="21B71081" w14:textId="77777777" w:rsidR="000C57DF" w:rsidRPr="000C57DF" w:rsidRDefault="000C57DF" w:rsidP="000C57DF">
      <w:pPr>
        <w:jc w:val="both"/>
        <w:rPr>
          <w:rFonts w:ascii="Times New Roman" w:hAnsi="Times New Roman"/>
          <w:b/>
          <w:szCs w:val="20"/>
        </w:rPr>
      </w:pPr>
    </w:p>
    <w:p w14:paraId="0700F3FE" w14:textId="77777777" w:rsidR="000C57DF" w:rsidRPr="000C57DF" w:rsidRDefault="000C57DF" w:rsidP="000C57DF">
      <w:pPr>
        <w:jc w:val="both"/>
        <w:rPr>
          <w:rFonts w:ascii="Times New Roman" w:hAnsi="Times New Roman"/>
          <w:b/>
          <w:szCs w:val="20"/>
        </w:rPr>
      </w:pPr>
    </w:p>
    <w:p w14:paraId="4A9D038E" w14:textId="77777777" w:rsidR="000C57DF" w:rsidRPr="000C57DF" w:rsidRDefault="000C57DF" w:rsidP="000C57DF">
      <w:pPr>
        <w:jc w:val="center"/>
        <w:rPr>
          <w:rFonts w:ascii="Times New Roman" w:hAnsi="Times New Roman"/>
          <w:b/>
          <w:szCs w:val="20"/>
        </w:rPr>
      </w:pPr>
      <w:r w:rsidRPr="000C57DF">
        <w:rPr>
          <w:rFonts w:ascii="Times New Roman" w:hAnsi="Times New Roman"/>
          <w:b/>
          <w:szCs w:val="20"/>
        </w:rPr>
        <w:t xml:space="preserve">Об утверждении методики прогнозирования поступлений по источникам финансирования дефицита бюджета муниципального образования Октябрьского сельского </w:t>
      </w:r>
      <w:proofErr w:type="gramStart"/>
      <w:r w:rsidRPr="000C57DF">
        <w:rPr>
          <w:rFonts w:ascii="Times New Roman" w:hAnsi="Times New Roman"/>
          <w:b/>
          <w:szCs w:val="20"/>
        </w:rPr>
        <w:t>поселения  Слободского</w:t>
      </w:r>
      <w:proofErr w:type="gramEnd"/>
      <w:r w:rsidRPr="000C57DF">
        <w:rPr>
          <w:rFonts w:ascii="Times New Roman" w:hAnsi="Times New Roman"/>
          <w:b/>
          <w:szCs w:val="20"/>
        </w:rPr>
        <w:t xml:space="preserve"> района Кировской области</w:t>
      </w:r>
    </w:p>
    <w:p w14:paraId="049E45D7" w14:textId="77777777" w:rsidR="000C57DF" w:rsidRPr="000C57DF" w:rsidRDefault="000C57DF" w:rsidP="000C57DF">
      <w:pPr>
        <w:jc w:val="both"/>
        <w:rPr>
          <w:rFonts w:ascii="Times New Roman" w:hAnsi="Times New Roman"/>
          <w:b/>
          <w:szCs w:val="20"/>
        </w:rPr>
      </w:pPr>
    </w:p>
    <w:p w14:paraId="46EA081F" w14:textId="77777777" w:rsidR="000C57DF" w:rsidRPr="000C57DF" w:rsidRDefault="000C57DF" w:rsidP="000C57DF">
      <w:pPr>
        <w:ind w:firstLine="708"/>
        <w:jc w:val="both"/>
        <w:rPr>
          <w:rFonts w:ascii="Times New Roman" w:hAnsi="Times New Roman"/>
          <w:szCs w:val="20"/>
        </w:rPr>
      </w:pPr>
      <w:r w:rsidRPr="000C57DF">
        <w:rPr>
          <w:rFonts w:ascii="Times New Roman" w:hAnsi="Times New Roman"/>
          <w:szCs w:val="20"/>
        </w:rPr>
        <w:t xml:space="preserve">В соответствии с </w:t>
      </w:r>
      <w:hyperlink r:id="rId11" w:history="1">
        <w:r w:rsidRPr="000C57DF">
          <w:rPr>
            <w:rStyle w:val="a5"/>
            <w:rFonts w:ascii="Times New Roman" w:hAnsi="Times New Roman"/>
            <w:szCs w:val="20"/>
          </w:rPr>
          <w:t>пунктом 1 статьи 160.2</w:t>
        </w:r>
      </w:hyperlink>
      <w:r w:rsidRPr="000C57DF">
        <w:rPr>
          <w:rFonts w:ascii="Times New Roman" w:hAnsi="Times New Roman"/>
          <w:szCs w:val="20"/>
        </w:rPr>
        <w:t xml:space="preserve"> Бюджетного кодекса Российской Федерации, Постановлением Правительства РФ от 26 мая 2016 года № 469 "Об общих требованиях к методике прогнозирования поступлений по источникам финансирования дефицита бюджета", Администрация Октябрьского сельского поселения </w:t>
      </w:r>
    </w:p>
    <w:p w14:paraId="1B465DE3" w14:textId="77777777" w:rsidR="000C57DF" w:rsidRPr="000C57DF" w:rsidRDefault="000C57DF" w:rsidP="000C57DF">
      <w:pPr>
        <w:jc w:val="both"/>
        <w:rPr>
          <w:rFonts w:ascii="Times New Roman" w:hAnsi="Times New Roman"/>
          <w:szCs w:val="20"/>
        </w:rPr>
      </w:pPr>
      <w:r w:rsidRPr="000C57DF">
        <w:rPr>
          <w:rFonts w:ascii="Times New Roman" w:hAnsi="Times New Roman"/>
          <w:szCs w:val="20"/>
        </w:rPr>
        <w:t xml:space="preserve">   ПОСТАНОВЛЯЕТ:</w:t>
      </w:r>
    </w:p>
    <w:p w14:paraId="758C9205" w14:textId="77777777" w:rsidR="000C57DF" w:rsidRPr="000C57DF" w:rsidRDefault="000C57DF" w:rsidP="000C57DF">
      <w:pPr>
        <w:ind w:firstLine="708"/>
        <w:jc w:val="both"/>
        <w:rPr>
          <w:rFonts w:ascii="Times New Roman" w:hAnsi="Times New Roman"/>
          <w:szCs w:val="20"/>
        </w:rPr>
      </w:pPr>
      <w:r w:rsidRPr="000C57DF">
        <w:rPr>
          <w:rFonts w:ascii="Times New Roman" w:hAnsi="Times New Roman"/>
          <w:szCs w:val="20"/>
        </w:rPr>
        <w:t xml:space="preserve">1. Утвердить методику прогнозирования поступлений по источникам финансирования дефицита бюджета муниципального образования Октябрьское сельское поселение Слободского района Кировской </w:t>
      </w:r>
      <w:proofErr w:type="gramStart"/>
      <w:r w:rsidRPr="000C57DF">
        <w:rPr>
          <w:rFonts w:ascii="Times New Roman" w:hAnsi="Times New Roman"/>
          <w:szCs w:val="20"/>
        </w:rPr>
        <w:t>области  в</w:t>
      </w:r>
      <w:proofErr w:type="gramEnd"/>
      <w:r w:rsidRPr="000C57DF">
        <w:rPr>
          <w:rFonts w:ascii="Times New Roman" w:hAnsi="Times New Roman"/>
          <w:szCs w:val="20"/>
        </w:rPr>
        <w:t xml:space="preserve"> соответствии с приложением к настоящему постановлению.</w:t>
      </w:r>
    </w:p>
    <w:p w14:paraId="2CCAD1BD" w14:textId="77777777" w:rsidR="000C57DF" w:rsidRPr="000C57DF" w:rsidRDefault="000C57DF" w:rsidP="000C57DF">
      <w:pPr>
        <w:ind w:firstLine="708"/>
        <w:jc w:val="both"/>
        <w:rPr>
          <w:rFonts w:ascii="Times New Roman" w:hAnsi="Times New Roman"/>
          <w:szCs w:val="20"/>
        </w:rPr>
      </w:pPr>
      <w:r w:rsidRPr="000C57DF">
        <w:rPr>
          <w:rFonts w:ascii="Times New Roman" w:hAnsi="Times New Roman"/>
          <w:szCs w:val="20"/>
        </w:rPr>
        <w:t xml:space="preserve">2. Опубликовать постановление </w:t>
      </w:r>
      <w:proofErr w:type="gramStart"/>
      <w:r w:rsidRPr="000C57DF">
        <w:rPr>
          <w:rFonts w:ascii="Times New Roman" w:hAnsi="Times New Roman"/>
          <w:szCs w:val="20"/>
        </w:rPr>
        <w:t>в  официальном</w:t>
      </w:r>
      <w:proofErr w:type="gramEnd"/>
      <w:r w:rsidRPr="000C57DF">
        <w:rPr>
          <w:rFonts w:ascii="Times New Roman" w:hAnsi="Times New Roman"/>
          <w:szCs w:val="20"/>
        </w:rPr>
        <w:t xml:space="preserve"> издании поселения «Информационный бюллетень».</w:t>
      </w:r>
    </w:p>
    <w:p w14:paraId="7BDD0650" w14:textId="77777777" w:rsidR="000C57DF" w:rsidRPr="000C57DF" w:rsidRDefault="000C57DF" w:rsidP="00846A49">
      <w:pPr>
        <w:ind w:firstLine="708"/>
        <w:jc w:val="both"/>
        <w:rPr>
          <w:rFonts w:ascii="Times New Roman" w:hAnsi="Times New Roman"/>
          <w:szCs w:val="20"/>
        </w:rPr>
      </w:pPr>
      <w:r w:rsidRPr="000C57DF">
        <w:rPr>
          <w:rFonts w:ascii="Times New Roman" w:hAnsi="Times New Roman"/>
          <w:szCs w:val="20"/>
        </w:rPr>
        <w:t xml:space="preserve"> 3. Контроль за исполнением настоящего постановления оставляю за собой.</w:t>
      </w:r>
    </w:p>
    <w:p w14:paraId="69483647" w14:textId="77777777" w:rsidR="000C57DF" w:rsidRPr="000C57DF" w:rsidRDefault="000C57DF" w:rsidP="000C57DF">
      <w:pPr>
        <w:jc w:val="both"/>
        <w:rPr>
          <w:rFonts w:ascii="Times New Roman" w:hAnsi="Times New Roman"/>
          <w:szCs w:val="20"/>
        </w:rPr>
      </w:pPr>
    </w:p>
    <w:p w14:paraId="12572E84" w14:textId="77777777" w:rsidR="000C57DF" w:rsidRPr="000C57DF" w:rsidRDefault="000C57DF" w:rsidP="000C57DF">
      <w:pPr>
        <w:jc w:val="both"/>
        <w:rPr>
          <w:rFonts w:ascii="Times New Roman" w:hAnsi="Times New Roman"/>
          <w:szCs w:val="20"/>
        </w:rPr>
      </w:pPr>
      <w:r w:rsidRPr="000C57DF">
        <w:rPr>
          <w:rFonts w:ascii="Times New Roman" w:hAnsi="Times New Roman"/>
          <w:szCs w:val="20"/>
        </w:rPr>
        <w:t>Глава администрации</w:t>
      </w:r>
      <w:r w:rsidRPr="000C57DF">
        <w:rPr>
          <w:rFonts w:ascii="Times New Roman" w:hAnsi="Times New Roman"/>
          <w:szCs w:val="20"/>
        </w:rPr>
        <w:tab/>
      </w:r>
      <w:r w:rsidRPr="000C57DF">
        <w:rPr>
          <w:rFonts w:ascii="Times New Roman" w:hAnsi="Times New Roman"/>
          <w:szCs w:val="20"/>
        </w:rPr>
        <w:tab/>
        <w:t xml:space="preserve">         </w:t>
      </w:r>
      <w:r w:rsidRPr="000C57DF">
        <w:rPr>
          <w:rFonts w:ascii="Times New Roman" w:hAnsi="Times New Roman"/>
          <w:szCs w:val="20"/>
        </w:rPr>
        <w:tab/>
      </w:r>
      <w:r w:rsidRPr="000C57DF">
        <w:rPr>
          <w:rFonts w:ascii="Times New Roman" w:hAnsi="Times New Roman"/>
          <w:szCs w:val="20"/>
        </w:rPr>
        <w:tab/>
      </w:r>
      <w:r w:rsidRPr="000C57DF">
        <w:rPr>
          <w:rFonts w:ascii="Times New Roman" w:hAnsi="Times New Roman"/>
          <w:szCs w:val="20"/>
        </w:rPr>
        <w:tab/>
      </w:r>
      <w:r w:rsidRPr="000C57DF">
        <w:rPr>
          <w:rFonts w:ascii="Times New Roman" w:hAnsi="Times New Roman"/>
          <w:szCs w:val="20"/>
        </w:rPr>
        <w:tab/>
      </w:r>
      <w:r w:rsidRPr="000C57DF">
        <w:rPr>
          <w:rFonts w:ascii="Times New Roman" w:hAnsi="Times New Roman"/>
          <w:szCs w:val="20"/>
        </w:rPr>
        <w:tab/>
      </w:r>
      <w:r w:rsidRPr="000C57DF">
        <w:rPr>
          <w:rFonts w:ascii="Times New Roman" w:hAnsi="Times New Roman"/>
          <w:szCs w:val="20"/>
        </w:rPr>
        <w:tab/>
      </w:r>
      <w:proofErr w:type="spellStart"/>
      <w:r w:rsidRPr="000C57DF">
        <w:rPr>
          <w:rFonts w:ascii="Times New Roman" w:hAnsi="Times New Roman"/>
          <w:szCs w:val="20"/>
        </w:rPr>
        <w:t>Е.В.Тимшина</w:t>
      </w:r>
      <w:proofErr w:type="spellEnd"/>
    </w:p>
    <w:p w14:paraId="35A046EF" w14:textId="77777777" w:rsidR="000C57DF" w:rsidRPr="000C57DF" w:rsidRDefault="000C57DF" w:rsidP="000C57DF">
      <w:pPr>
        <w:rPr>
          <w:rFonts w:ascii="Times New Roman" w:hAnsi="Times New Roman"/>
          <w:szCs w:val="20"/>
        </w:rPr>
      </w:pPr>
    </w:p>
    <w:p w14:paraId="60CE1584" w14:textId="77777777" w:rsidR="000C57DF" w:rsidRPr="000C57DF" w:rsidRDefault="000C57DF" w:rsidP="000C57DF">
      <w:pPr>
        <w:pStyle w:val="ConsPlusTitle"/>
        <w:jc w:val="right"/>
        <w:rPr>
          <w:b w:val="0"/>
          <w:sz w:val="20"/>
          <w:szCs w:val="20"/>
        </w:rPr>
      </w:pPr>
      <w:r w:rsidRPr="000C57DF">
        <w:rPr>
          <w:sz w:val="20"/>
          <w:szCs w:val="20"/>
        </w:rPr>
        <w:tab/>
      </w:r>
      <w:r w:rsidRPr="000C57DF">
        <w:rPr>
          <w:b w:val="0"/>
          <w:sz w:val="20"/>
          <w:szCs w:val="20"/>
        </w:rPr>
        <w:t xml:space="preserve">Утверждено постановлением </w:t>
      </w:r>
    </w:p>
    <w:p w14:paraId="5D1C48DC" w14:textId="77777777" w:rsidR="000C57DF" w:rsidRPr="000C57DF" w:rsidRDefault="000C57DF" w:rsidP="000C57DF">
      <w:pPr>
        <w:pStyle w:val="ConsPlusTitle"/>
        <w:jc w:val="right"/>
        <w:rPr>
          <w:b w:val="0"/>
          <w:sz w:val="20"/>
          <w:szCs w:val="20"/>
        </w:rPr>
      </w:pPr>
      <w:r w:rsidRPr="000C57DF">
        <w:rPr>
          <w:b w:val="0"/>
          <w:sz w:val="20"/>
          <w:szCs w:val="20"/>
        </w:rPr>
        <w:t xml:space="preserve">администрации </w:t>
      </w:r>
    </w:p>
    <w:p w14:paraId="21240CF2" w14:textId="77777777" w:rsidR="000C57DF" w:rsidRPr="000C57DF" w:rsidRDefault="000C57DF" w:rsidP="000C57DF">
      <w:pPr>
        <w:pStyle w:val="ConsPlusTitle"/>
        <w:jc w:val="right"/>
        <w:rPr>
          <w:b w:val="0"/>
          <w:sz w:val="20"/>
          <w:szCs w:val="20"/>
        </w:rPr>
      </w:pPr>
      <w:r w:rsidRPr="000C57DF">
        <w:rPr>
          <w:b w:val="0"/>
          <w:sz w:val="20"/>
          <w:szCs w:val="20"/>
        </w:rPr>
        <w:lastRenderedPageBreak/>
        <w:t>Октябрьского сельского поселения</w:t>
      </w:r>
    </w:p>
    <w:p w14:paraId="7F115E67" w14:textId="77777777" w:rsidR="000C57DF" w:rsidRPr="000C57DF" w:rsidRDefault="000C57DF" w:rsidP="000C57DF">
      <w:pPr>
        <w:pStyle w:val="ConsPlusTitle"/>
        <w:jc w:val="right"/>
        <w:rPr>
          <w:b w:val="0"/>
          <w:sz w:val="20"/>
          <w:szCs w:val="20"/>
        </w:rPr>
      </w:pPr>
      <w:r w:rsidRPr="000C57DF">
        <w:rPr>
          <w:b w:val="0"/>
          <w:sz w:val="20"/>
          <w:szCs w:val="20"/>
        </w:rPr>
        <w:t xml:space="preserve"> от 01.06.2022 г. № 70</w:t>
      </w:r>
    </w:p>
    <w:p w14:paraId="585F81FD" w14:textId="77777777" w:rsidR="000C57DF" w:rsidRPr="000C57DF" w:rsidRDefault="000C57DF" w:rsidP="000C57DF">
      <w:pPr>
        <w:pStyle w:val="ConsPlusTitle"/>
        <w:jc w:val="both"/>
        <w:rPr>
          <w:b w:val="0"/>
          <w:sz w:val="20"/>
          <w:szCs w:val="20"/>
        </w:rPr>
      </w:pPr>
    </w:p>
    <w:p w14:paraId="630AA864" w14:textId="77777777" w:rsidR="000C57DF" w:rsidRPr="000C57DF" w:rsidRDefault="000C57DF" w:rsidP="000C57DF">
      <w:pPr>
        <w:pStyle w:val="ConsPlusTitle"/>
        <w:jc w:val="center"/>
        <w:rPr>
          <w:sz w:val="20"/>
          <w:szCs w:val="20"/>
        </w:rPr>
      </w:pPr>
      <w:r w:rsidRPr="000C57DF">
        <w:rPr>
          <w:sz w:val="20"/>
          <w:szCs w:val="20"/>
        </w:rPr>
        <w:t xml:space="preserve">МЕТОДИКА ПРОГНОЗИРОВАНИЯ ПОСТУПЛЕНИЙ ПО ИСТОЧНИКАМ ФИНАНСИРОВАНИЯ ДЕФИЦИТА БЮДЖЕТА МУНИЦИПАЛЬНОГО ОБРАЗОВАНИЯ ОКТЯБРЬСКОЕ </w:t>
      </w:r>
      <w:proofErr w:type="gramStart"/>
      <w:r w:rsidRPr="000C57DF">
        <w:rPr>
          <w:sz w:val="20"/>
          <w:szCs w:val="20"/>
        </w:rPr>
        <w:t>СЕЛЬСКОЕ  ПОСЕЛЕНИЕ</w:t>
      </w:r>
      <w:proofErr w:type="gramEnd"/>
      <w:r w:rsidRPr="000C57DF">
        <w:rPr>
          <w:sz w:val="20"/>
          <w:szCs w:val="20"/>
        </w:rPr>
        <w:t xml:space="preserve"> СЛОБОДСКОГО РАЙОНА  КИРОВСКОЙ ОБЛАСТИ</w:t>
      </w:r>
    </w:p>
    <w:p w14:paraId="2AEAEA3B" w14:textId="77777777" w:rsidR="000C57DF" w:rsidRPr="000C57DF" w:rsidRDefault="000C57DF" w:rsidP="000C57DF">
      <w:pPr>
        <w:pStyle w:val="ConsPlusNormal"/>
        <w:ind w:firstLine="540"/>
        <w:jc w:val="both"/>
        <w:rPr>
          <w:rFonts w:ascii="Times New Roman" w:hAnsi="Times New Roman"/>
        </w:rPr>
      </w:pPr>
      <w:r w:rsidRPr="000C57DF">
        <w:rPr>
          <w:rFonts w:ascii="Times New Roman" w:hAnsi="Times New Roman"/>
        </w:rPr>
        <w:t xml:space="preserve">Настоящий документ, в соответствии с </w:t>
      </w:r>
      <w:hyperlink r:id="rId12" w:history="1">
        <w:r w:rsidRPr="000C57DF">
          <w:rPr>
            <w:rStyle w:val="a5"/>
            <w:rFonts w:ascii="Times New Roman" w:hAnsi="Times New Roman"/>
          </w:rPr>
          <w:t>пунктом 1 статьи 160.2</w:t>
        </w:r>
      </w:hyperlink>
      <w:r w:rsidRPr="000C57DF">
        <w:rPr>
          <w:rFonts w:ascii="Times New Roman" w:hAnsi="Times New Roman"/>
        </w:rPr>
        <w:t xml:space="preserve"> Бюджетного кодекса Российской Федерации, Постановлением Правительства РФ от 26 мая 2016 года № 469 "Об общих требованиях к методике прогнозирования поступлений по источникам финансирования дефицита бюджета",  определяет методику прогнозирования поступлений по источникам финансирования дефицита бюджета муниципального образования Октябрьское сельское поселение Слободского района Кировской области (далее - методика прогнозирования).</w:t>
      </w:r>
    </w:p>
    <w:p w14:paraId="1128B47A" w14:textId="77777777" w:rsidR="000C57DF" w:rsidRPr="000C57DF" w:rsidRDefault="000C57DF" w:rsidP="000C57DF">
      <w:pPr>
        <w:pStyle w:val="ConsPlusNormal"/>
        <w:ind w:firstLine="540"/>
        <w:jc w:val="both"/>
        <w:rPr>
          <w:rFonts w:ascii="Times New Roman" w:hAnsi="Times New Roman"/>
          <w:b/>
          <w:bCs/>
        </w:rPr>
      </w:pPr>
      <w:r w:rsidRPr="000C57DF">
        <w:rPr>
          <w:rFonts w:ascii="Times New Roman" w:hAnsi="Times New Roman"/>
        </w:rPr>
        <w:t xml:space="preserve">                    </w:t>
      </w:r>
      <w:r w:rsidRPr="000C57DF">
        <w:rPr>
          <w:rFonts w:ascii="Times New Roman" w:hAnsi="Times New Roman"/>
          <w:b/>
          <w:bCs/>
        </w:rPr>
        <w:t xml:space="preserve">Цели и задачи методики прогнозирования </w:t>
      </w:r>
    </w:p>
    <w:p w14:paraId="61A05408" w14:textId="77777777" w:rsidR="000C57DF" w:rsidRPr="000C57DF" w:rsidRDefault="000C57DF" w:rsidP="000C57DF">
      <w:pPr>
        <w:pStyle w:val="ConsPlusNormal"/>
        <w:ind w:firstLine="540"/>
        <w:jc w:val="both"/>
        <w:rPr>
          <w:rFonts w:ascii="Times New Roman" w:hAnsi="Times New Roman"/>
        </w:rPr>
      </w:pPr>
      <w:r w:rsidRPr="000C57DF">
        <w:rPr>
          <w:rFonts w:ascii="Times New Roman" w:hAnsi="Times New Roman"/>
        </w:rPr>
        <w:t xml:space="preserve">Методика прогнозирования направлена на повышение качества планирования бюджета муниципального образования Октябрьское сельское поселение Слободского района Кировской области, а также к повышению качества управления </w:t>
      </w:r>
      <w:proofErr w:type="gramStart"/>
      <w:r w:rsidRPr="000C57DF">
        <w:rPr>
          <w:rFonts w:ascii="Times New Roman" w:hAnsi="Times New Roman"/>
        </w:rPr>
        <w:t>муниципальным  долгом</w:t>
      </w:r>
      <w:proofErr w:type="gramEnd"/>
      <w:r w:rsidRPr="000C57DF">
        <w:rPr>
          <w:rFonts w:ascii="Times New Roman" w:hAnsi="Times New Roman"/>
        </w:rPr>
        <w:t xml:space="preserve"> муниципального образования  Октябрьское сельское поселение Слободского района Кировской области</w:t>
      </w:r>
    </w:p>
    <w:p w14:paraId="5EC49B15" w14:textId="77777777" w:rsidR="000C57DF" w:rsidRPr="000C57DF" w:rsidRDefault="000C57DF" w:rsidP="000C57DF">
      <w:pPr>
        <w:pStyle w:val="ConsPlusNormal"/>
        <w:ind w:firstLine="540"/>
        <w:jc w:val="both"/>
        <w:rPr>
          <w:rFonts w:ascii="Times New Roman" w:hAnsi="Times New Roman"/>
        </w:rPr>
      </w:pPr>
      <w:r w:rsidRPr="000C57DF">
        <w:rPr>
          <w:rFonts w:ascii="Times New Roman" w:hAnsi="Times New Roman"/>
        </w:rPr>
        <w:t xml:space="preserve">Методика определяет порядок осуществления бюджетных полномочий главным администратором источников финансирования дефицита бюджета муниципального образования Октябрьское сельское поселение Слободского района Кировской области - Администрацией Октябрьского сельского поселения Слободского района Кировской области в части операций с источниками финансирования дефицита бюджета. </w:t>
      </w:r>
    </w:p>
    <w:p w14:paraId="377E6F36" w14:textId="77777777" w:rsidR="000C57DF" w:rsidRPr="000C57DF" w:rsidRDefault="000C57DF" w:rsidP="000C57DF">
      <w:pPr>
        <w:pStyle w:val="ConsPlusNormal"/>
        <w:ind w:firstLine="540"/>
        <w:jc w:val="center"/>
        <w:rPr>
          <w:rFonts w:ascii="Times New Roman" w:hAnsi="Times New Roman"/>
          <w:b/>
          <w:bCs/>
        </w:rPr>
      </w:pPr>
      <w:r w:rsidRPr="000C57DF">
        <w:rPr>
          <w:rFonts w:ascii="Times New Roman" w:hAnsi="Times New Roman"/>
          <w:b/>
          <w:bCs/>
        </w:rPr>
        <w:t xml:space="preserve">Перечень поступлений по источникам финансирования дефицита бюджета муниципального образования Октябрьское сельское поселение </w:t>
      </w:r>
      <w:proofErr w:type="gramStart"/>
      <w:r w:rsidRPr="000C57DF">
        <w:rPr>
          <w:rFonts w:ascii="Times New Roman" w:hAnsi="Times New Roman"/>
          <w:b/>
          <w:bCs/>
        </w:rPr>
        <w:t>Слободского  района</w:t>
      </w:r>
      <w:proofErr w:type="gramEnd"/>
      <w:r w:rsidRPr="000C57DF">
        <w:rPr>
          <w:rFonts w:ascii="Times New Roman" w:hAnsi="Times New Roman"/>
          <w:b/>
          <w:bCs/>
        </w:rPr>
        <w:t xml:space="preserve"> Кировской области</w:t>
      </w:r>
    </w:p>
    <w:p w14:paraId="087D4AC1" w14:textId="77777777" w:rsidR="000C57DF" w:rsidRPr="000C57DF" w:rsidRDefault="000C57DF" w:rsidP="000C57DF">
      <w:pPr>
        <w:pStyle w:val="ConsPlusNormal"/>
        <w:ind w:firstLine="540"/>
        <w:jc w:val="both"/>
        <w:rPr>
          <w:rFonts w:ascii="Times New Roman" w:hAnsi="Times New Roman"/>
        </w:rPr>
      </w:pPr>
      <w:r w:rsidRPr="000C57DF">
        <w:rPr>
          <w:rFonts w:ascii="Times New Roman" w:hAnsi="Times New Roman"/>
        </w:rPr>
        <w:t xml:space="preserve">    Главный администратор источников финансирования дефицита бюджета - Администрация Октябрьского сельского поселения Слободского района Кировской области выполняет бюджетные полномочия в части прогнозирования поступлений </w:t>
      </w:r>
      <w:proofErr w:type="gramStart"/>
      <w:r w:rsidRPr="000C57DF">
        <w:rPr>
          <w:rFonts w:ascii="Times New Roman" w:hAnsi="Times New Roman"/>
        </w:rPr>
        <w:t>по  следующим</w:t>
      </w:r>
      <w:proofErr w:type="gramEnd"/>
      <w:r w:rsidRPr="000C57DF">
        <w:rPr>
          <w:rFonts w:ascii="Times New Roman" w:hAnsi="Times New Roman"/>
        </w:rPr>
        <w:t xml:space="preserve"> источникам финансирования дефицита бюджета муниципального образования  Октябрьское сельское поселение Слободского района Кировской области.</w:t>
      </w:r>
    </w:p>
    <w:p w14:paraId="49A98350" w14:textId="77777777" w:rsidR="000C57DF" w:rsidRPr="000C57DF" w:rsidRDefault="000C57DF" w:rsidP="000C57DF">
      <w:pPr>
        <w:pStyle w:val="ConsPlusNormal"/>
        <w:ind w:firstLine="540"/>
        <w:jc w:val="both"/>
        <w:rPr>
          <w:rFonts w:ascii="Times New Roman" w:hAnsi="Times New Roman"/>
        </w:rPr>
      </w:pPr>
    </w:p>
    <w:tbl>
      <w:tblPr>
        <w:tblW w:w="0" w:type="auto"/>
        <w:tblInd w:w="108" w:type="dxa"/>
        <w:tblLayout w:type="fixed"/>
        <w:tblLook w:val="0000" w:firstRow="0" w:lastRow="0" w:firstColumn="0" w:lastColumn="0" w:noHBand="0" w:noVBand="0"/>
      </w:tblPr>
      <w:tblGrid>
        <w:gridCol w:w="3369"/>
        <w:gridCol w:w="6652"/>
      </w:tblGrid>
      <w:tr w:rsidR="000C57DF" w:rsidRPr="000C57DF" w14:paraId="630AF036" w14:textId="77777777" w:rsidTr="00251369">
        <w:trPr>
          <w:trHeight w:val="856"/>
        </w:trPr>
        <w:tc>
          <w:tcPr>
            <w:tcW w:w="3369" w:type="dxa"/>
            <w:tcBorders>
              <w:top w:val="single" w:sz="4" w:space="0" w:color="000000"/>
              <w:left w:val="single" w:sz="4" w:space="0" w:color="000000"/>
              <w:bottom w:val="single" w:sz="4" w:space="0" w:color="000000"/>
            </w:tcBorders>
            <w:vAlign w:val="bottom"/>
          </w:tcPr>
          <w:p w14:paraId="071F6C8E" w14:textId="77777777" w:rsidR="000C57DF" w:rsidRPr="000C57DF" w:rsidRDefault="000C57DF" w:rsidP="00251369">
            <w:pPr>
              <w:snapToGrid w:val="0"/>
              <w:jc w:val="center"/>
              <w:rPr>
                <w:rFonts w:ascii="Times New Roman" w:hAnsi="Times New Roman"/>
                <w:szCs w:val="20"/>
              </w:rPr>
            </w:pPr>
            <w:r w:rsidRPr="000C57DF">
              <w:rPr>
                <w:rFonts w:ascii="Times New Roman" w:hAnsi="Times New Roman"/>
                <w:szCs w:val="20"/>
              </w:rPr>
              <w:t>Код бюджетной классификации источников внутреннего финансирования дефицита бюджета</w:t>
            </w:r>
          </w:p>
        </w:tc>
        <w:tc>
          <w:tcPr>
            <w:tcW w:w="6652" w:type="dxa"/>
            <w:tcBorders>
              <w:top w:val="single" w:sz="4" w:space="0" w:color="000000"/>
              <w:left w:val="single" w:sz="4" w:space="0" w:color="000000"/>
              <w:bottom w:val="single" w:sz="4" w:space="0" w:color="000000"/>
              <w:right w:val="single" w:sz="4" w:space="0" w:color="000000"/>
            </w:tcBorders>
            <w:vAlign w:val="center"/>
          </w:tcPr>
          <w:p w14:paraId="5B944AEB" w14:textId="77777777" w:rsidR="000C57DF" w:rsidRPr="000C57DF" w:rsidRDefault="000C57DF" w:rsidP="00251369">
            <w:pPr>
              <w:snapToGrid w:val="0"/>
              <w:jc w:val="center"/>
              <w:rPr>
                <w:rFonts w:ascii="Times New Roman" w:hAnsi="Times New Roman"/>
                <w:szCs w:val="20"/>
              </w:rPr>
            </w:pPr>
            <w:r w:rsidRPr="000C57DF">
              <w:rPr>
                <w:rFonts w:ascii="Times New Roman" w:hAnsi="Times New Roman"/>
                <w:szCs w:val="20"/>
              </w:rPr>
              <w:t>Наименование кодов источников внутреннего финансирования дефицита бюджета</w:t>
            </w:r>
          </w:p>
        </w:tc>
      </w:tr>
      <w:tr w:rsidR="000C57DF" w:rsidRPr="000C57DF" w14:paraId="4CFBA38B" w14:textId="77777777" w:rsidTr="00251369">
        <w:trPr>
          <w:trHeight w:val="50"/>
        </w:trPr>
        <w:tc>
          <w:tcPr>
            <w:tcW w:w="3369" w:type="dxa"/>
            <w:tcBorders>
              <w:left w:val="single" w:sz="4" w:space="0" w:color="000000"/>
              <w:bottom w:val="single" w:sz="4" w:space="0" w:color="000000"/>
            </w:tcBorders>
            <w:vAlign w:val="bottom"/>
          </w:tcPr>
          <w:p w14:paraId="35AE3577" w14:textId="77777777" w:rsidR="000C57DF" w:rsidRPr="000C57DF" w:rsidRDefault="000C57DF" w:rsidP="00251369">
            <w:pPr>
              <w:snapToGrid w:val="0"/>
              <w:jc w:val="center"/>
              <w:rPr>
                <w:rFonts w:ascii="Times New Roman" w:hAnsi="Times New Roman"/>
                <w:szCs w:val="20"/>
              </w:rPr>
            </w:pPr>
            <w:r w:rsidRPr="000C57DF">
              <w:rPr>
                <w:rFonts w:ascii="Times New Roman" w:hAnsi="Times New Roman"/>
                <w:szCs w:val="20"/>
              </w:rPr>
              <w:t>1</w:t>
            </w:r>
          </w:p>
        </w:tc>
        <w:tc>
          <w:tcPr>
            <w:tcW w:w="6652" w:type="dxa"/>
            <w:tcBorders>
              <w:left w:val="single" w:sz="4" w:space="0" w:color="000000"/>
              <w:bottom w:val="single" w:sz="4" w:space="0" w:color="000000"/>
              <w:right w:val="single" w:sz="4" w:space="0" w:color="000000"/>
            </w:tcBorders>
            <w:vAlign w:val="center"/>
          </w:tcPr>
          <w:p w14:paraId="7745D4A5" w14:textId="77777777" w:rsidR="000C57DF" w:rsidRPr="000C57DF" w:rsidRDefault="000C57DF" w:rsidP="00251369">
            <w:pPr>
              <w:snapToGrid w:val="0"/>
              <w:jc w:val="center"/>
              <w:rPr>
                <w:rFonts w:ascii="Times New Roman" w:hAnsi="Times New Roman"/>
                <w:szCs w:val="20"/>
              </w:rPr>
            </w:pPr>
            <w:r w:rsidRPr="000C57DF">
              <w:rPr>
                <w:rFonts w:ascii="Times New Roman" w:hAnsi="Times New Roman"/>
                <w:szCs w:val="20"/>
              </w:rPr>
              <w:t>2</w:t>
            </w:r>
          </w:p>
        </w:tc>
      </w:tr>
      <w:tr w:rsidR="000C57DF" w:rsidRPr="000C57DF" w14:paraId="6550A27D" w14:textId="77777777" w:rsidTr="00251369">
        <w:trPr>
          <w:trHeight w:val="624"/>
        </w:trPr>
        <w:tc>
          <w:tcPr>
            <w:tcW w:w="3369" w:type="dxa"/>
            <w:tcBorders>
              <w:left w:val="single" w:sz="4" w:space="0" w:color="000000"/>
              <w:bottom w:val="single" w:sz="4" w:space="0" w:color="000000"/>
            </w:tcBorders>
            <w:vAlign w:val="center"/>
          </w:tcPr>
          <w:p w14:paraId="6CBDF106" w14:textId="77777777" w:rsidR="000C57DF" w:rsidRPr="000C57DF" w:rsidRDefault="000C57DF" w:rsidP="00251369">
            <w:pPr>
              <w:snapToGrid w:val="0"/>
              <w:jc w:val="center"/>
              <w:rPr>
                <w:rFonts w:ascii="Times New Roman" w:hAnsi="Times New Roman"/>
                <w:szCs w:val="20"/>
              </w:rPr>
            </w:pPr>
            <w:proofErr w:type="gramStart"/>
            <w:r w:rsidRPr="000C57DF">
              <w:rPr>
                <w:rFonts w:ascii="Times New Roman" w:hAnsi="Times New Roman"/>
                <w:szCs w:val="20"/>
              </w:rPr>
              <w:t>987  01</w:t>
            </w:r>
            <w:proofErr w:type="gramEnd"/>
            <w:r w:rsidRPr="000C57DF">
              <w:rPr>
                <w:rFonts w:ascii="Times New Roman" w:hAnsi="Times New Roman"/>
                <w:szCs w:val="20"/>
              </w:rPr>
              <w:t xml:space="preserve"> 05 00 00 00 0000 000</w:t>
            </w:r>
          </w:p>
        </w:tc>
        <w:tc>
          <w:tcPr>
            <w:tcW w:w="6652" w:type="dxa"/>
            <w:tcBorders>
              <w:left w:val="single" w:sz="4" w:space="0" w:color="000000"/>
              <w:bottom w:val="single" w:sz="4" w:space="0" w:color="000000"/>
              <w:right w:val="single" w:sz="4" w:space="0" w:color="000000"/>
            </w:tcBorders>
            <w:vAlign w:val="bottom"/>
          </w:tcPr>
          <w:p w14:paraId="4DD451BD" w14:textId="77777777" w:rsidR="000C57DF" w:rsidRPr="000C57DF" w:rsidRDefault="000C57DF" w:rsidP="00251369">
            <w:pPr>
              <w:snapToGrid w:val="0"/>
              <w:rPr>
                <w:rFonts w:ascii="Times New Roman" w:hAnsi="Times New Roman"/>
                <w:szCs w:val="20"/>
              </w:rPr>
            </w:pPr>
            <w:r w:rsidRPr="000C57DF">
              <w:rPr>
                <w:rFonts w:ascii="Times New Roman" w:hAnsi="Times New Roman"/>
                <w:szCs w:val="20"/>
              </w:rPr>
              <w:t>Изменение остатков средств на счетах по учету средств бюджета</w:t>
            </w:r>
          </w:p>
        </w:tc>
      </w:tr>
    </w:tbl>
    <w:p w14:paraId="617685A7" w14:textId="77777777" w:rsidR="000C57DF" w:rsidRPr="000C57DF" w:rsidRDefault="000C57DF" w:rsidP="000C57DF">
      <w:pPr>
        <w:pStyle w:val="ConsPlusNormal"/>
        <w:ind w:firstLine="540"/>
        <w:jc w:val="center"/>
        <w:rPr>
          <w:rFonts w:ascii="Times New Roman" w:hAnsi="Times New Roman"/>
          <w:b/>
          <w:bCs/>
        </w:rPr>
      </w:pPr>
      <w:r w:rsidRPr="000C57DF">
        <w:rPr>
          <w:rFonts w:ascii="Times New Roman" w:hAnsi="Times New Roman"/>
          <w:b/>
          <w:bCs/>
        </w:rPr>
        <w:t>Методы прогнозирования</w:t>
      </w:r>
    </w:p>
    <w:p w14:paraId="1AF23542" w14:textId="77777777" w:rsidR="000C57DF" w:rsidRPr="000C57DF" w:rsidRDefault="000C57DF" w:rsidP="000C57DF">
      <w:pPr>
        <w:pStyle w:val="ConsPlusNormal"/>
        <w:ind w:firstLine="540"/>
        <w:jc w:val="both"/>
        <w:rPr>
          <w:rFonts w:ascii="Times New Roman" w:hAnsi="Times New Roman"/>
        </w:rPr>
      </w:pPr>
      <w:r w:rsidRPr="000C57DF">
        <w:rPr>
          <w:rFonts w:ascii="Times New Roman" w:hAnsi="Times New Roman"/>
        </w:rPr>
        <w:t>При прогнозировании поступлений по источникам финансирования дефицита бюджета муниципального образования Октябрьское сельское поселение Слободского района Кировской области используется метод прямого счета.</w:t>
      </w:r>
    </w:p>
    <w:p w14:paraId="58F1D36E" w14:textId="77777777" w:rsidR="000C57DF" w:rsidRPr="000C57DF" w:rsidRDefault="000C57DF" w:rsidP="000C57DF">
      <w:pPr>
        <w:pStyle w:val="ConsPlusNormal"/>
        <w:ind w:firstLine="540"/>
        <w:jc w:val="both"/>
        <w:rPr>
          <w:rFonts w:ascii="Times New Roman" w:hAnsi="Times New Roman"/>
        </w:rPr>
      </w:pPr>
      <w:r w:rsidRPr="000C57DF">
        <w:rPr>
          <w:rStyle w:val="w"/>
          <w:rFonts w:ascii="Times New Roman" w:hAnsi="Times New Roman"/>
        </w:rPr>
        <w:t>Остатки</w:t>
      </w:r>
      <w:r w:rsidRPr="000C57DF">
        <w:rPr>
          <w:rFonts w:ascii="Times New Roman" w:hAnsi="Times New Roman"/>
        </w:rPr>
        <w:t xml:space="preserve"> </w:t>
      </w:r>
      <w:r w:rsidRPr="000C57DF">
        <w:rPr>
          <w:rStyle w:val="w"/>
          <w:rFonts w:ascii="Times New Roman" w:hAnsi="Times New Roman"/>
        </w:rPr>
        <w:t>бюджетных</w:t>
      </w:r>
      <w:r w:rsidRPr="000C57DF">
        <w:rPr>
          <w:rFonts w:ascii="Times New Roman" w:hAnsi="Times New Roman"/>
        </w:rPr>
        <w:t xml:space="preserve"> </w:t>
      </w:r>
      <w:r w:rsidRPr="000C57DF">
        <w:rPr>
          <w:rStyle w:val="w"/>
          <w:rFonts w:ascii="Times New Roman" w:hAnsi="Times New Roman"/>
        </w:rPr>
        <w:t>средств</w:t>
      </w:r>
      <w:r w:rsidRPr="000C57DF">
        <w:rPr>
          <w:rFonts w:ascii="Times New Roman" w:hAnsi="Times New Roman"/>
        </w:rPr>
        <w:t xml:space="preserve"> </w:t>
      </w:r>
      <w:r w:rsidRPr="000C57DF">
        <w:rPr>
          <w:rStyle w:val="w"/>
          <w:rFonts w:ascii="Times New Roman" w:hAnsi="Times New Roman"/>
        </w:rPr>
        <w:t>формируются</w:t>
      </w:r>
      <w:r w:rsidRPr="000C57DF">
        <w:rPr>
          <w:rFonts w:ascii="Times New Roman" w:hAnsi="Times New Roman"/>
        </w:rPr>
        <w:t xml:space="preserve"> </w:t>
      </w:r>
      <w:r w:rsidRPr="000C57DF">
        <w:rPr>
          <w:rStyle w:val="w"/>
          <w:rFonts w:ascii="Times New Roman" w:hAnsi="Times New Roman"/>
        </w:rPr>
        <w:t>за</w:t>
      </w:r>
      <w:r w:rsidRPr="000C57DF">
        <w:rPr>
          <w:rFonts w:ascii="Times New Roman" w:hAnsi="Times New Roman"/>
        </w:rPr>
        <w:t xml:space="preserve"> </w:t>
      </w:r>
      <w:r w:rsidRPr="000C57DF">
        <w:rPr>
          <w:rStyle w:val="w"/>
          <w:rFonts w:ascii="Times New Roman" w:hAnsi="Times New Roman"/>
        </w:rPr>
        <w:t>счет</w:t>
      </w:r>
      <w:r w:rsidRPr="000C57DF">
        <w:rPr>
          <w:rFonts w:ascii="Times New Roman" w:hAnsi="Times New Roman"/>
        </w:rPr>
        <w:t xml:space="preserve"> </w:t>
      </w:r>
      <w:r w:rsidRPr="000C57DF">
        <w:rPr>
          <w:rStyle w:val="w"/>
          <w:rFonts w:ascii="Times New Roman" w:hAnsi="Times New Roman"/>
        </w:rPr>
        <w:t>остатков</w:t>
      </w:r>
      <w:r w:rsidRPr="000C57DF">
        <w:rPr>
          <w:rFonts w:ascii="Times New Roman" w:hAnsi="Times New Roman"/>
        </w:rPr>
        <w:t xml:space="preserve"> </w:t>
      </w:r>
      <w:r w:rsidRPr="000C57DF">
        <w:rPr>
          <w:rStyle w:val="w"/>
          <w:rFonts w:ascii="Times New Roman" w:hAnsi="Times New Roman"/>
        </w:rPr>
        <w:t>средств</w:t>
      </w:r>
      <w:r w:rsidRPr="000C57DF">
        <w:rPr>
          <w:rFonts w:ascii="Times New Roman" w:hAnsi="Times New Roman"/>
        </w:rPr>
        <w:t xml:space="preserve">, </w:t>
      </w:r>
      <w:r w:rsidRPr="000C57DF">
        <w:rPr>
          <w:rStyle w:val="w"/>
          <w:rFonts w:ascii="Times New Roman" w:hAnsi="Times New Roman"/>
        </w:rPr>
        <w:t>образовавшихся</w:t>
      </w:r>
      <w:r w:rsidRPr="000C57DF">
        <w:rPr>
          <w:rFonts w:ascii="Times New Roman" w:hAnsi="Times New Roman"/>
        </w:rPr>
        <w:t xml:space="preserve"> </w:t>
      </w:r>
      <w:r w:rsidRPr="000C57DF">
        <w:rPr>
          <w:rStyle w:val="w"/>
          <w:rFonts w:ascii="Times New Roman" w:hAnsi="Times New Roman"/>
        </w:rPr>
        <w:t>на</w:t>
      </w:r>
      <w:r w:rsidRPr="000C57DF">
        <w:rPr>
          <w:rFonts w:ascii="Times New Roman" w:hAnsi="Times New Roman"/>
        </w:rPr>
        <w:t xml:space="preserve"> </w:t>
      </w:r>
      <w:r w:rsidRPr="000C57DF">
        <w:rPr>
          <w:rStyle w:val="w"/>
          <w:rFonts w:ascii="Times New Roman" w:hAnsi="Times New Roman"/>
        </w:rPr>
        <w:t>начало</w:t>
      </w:r>
      <w:r w:rsidRPr="000C57DF">
        <w:rPr>
          <w:rFonts w:ascii="Times New Roman" w:hAnsi="Times New Roman"/>
        </w:rPr>
        <w:t xml:space="preserve"> </w:t>
      </w:r>
      <w:r w:rsidRPr="000C57DF">
        <w:rPr>
          <w:rStyle w:val="w"/>
          <w:rFonts w:ascii="Times New Roman" w:hAnsi="Times New Roman"/>
        </w:rPr>
        <w:t>текущего</w:t>
      </w:r>
      <w:r w:rsidRPr="000C57DF">
        <w:rPr>
          <w:rFonts w:ascii="Times New Roman" w:hAnsi="Times New Roman"/>
        </w:rPr>
        <w:t xml:space="preserve"> </w:t>
      </w:r>
      <w:r w:rsidRPr="000C57DF">
        <w:rPr>
          <w:rStyle w:val="w"/>
          <w:rFonts w:ascii="Times New Roman" w:hAnsi="Times New Roman"/>
        </w:rPr>
        <w:t>финанс</w:t>
      </w:r>
      <w:r w:rsidRPr="000C57DF">
        <w:rPr>
          <w:rFonts w:ascii="Times New Roman" w:hAnsi="Times New Roman"/>
        </w:rPr>
        <w:t xml:space="preserve">ового </w:t>
      </w:r>
      <w:r w:rsidRPr="000C57DF">
        <w:rPr>
          <w:rStyle w:val="w"/>
          <w:rFonts w:ascii="Times New Roman" w:hAnsi="Times New Roman"/>
        </w:rPr>
        <w:t>года</w:t>
      </w:r>
      <w:r w:rsidRPr="000C57DF">
        <w:rPr>
          <w:rFonts w:ascii="Times New Roman" w:hAnsi="Times New Roman"/>
        </w:rPr>
        <w:t xml:space="preserve">, </w:t>
      </w:r>
      <w:r w:rsidRPr="000C57DF">
        <w:rPr>
          <w:rStyle w:val="w"/>
          <w:rFonts w:ascii="Times New Roman" w:hAnsi="Times New Roman"/>
        </w:rPr>
        <w:t>доходов</w:t>
      </w:r>
      <w:r w:rsidRPr="000C57DF">
        <w:rPr>
          <w:rFonts w:ascii="Times New Roman" w:hAnsi="Times New Roman"/>
        </w:rPr>
        <w:t xml:space="preserve"> </w:t>
      </w:r>
      <w:r w:rsidRPr="000C57DF">
        <w:rPr>
          <w:rStyle w:val="w"/>
          <w:rFonts w:ascii="Times New Roman" w:hAnsi="Times New Roman"/>
        </w:rPr>
        <w:t>бюджета</w:t>
      </w:r>
      <w:r w:rsidRPr="000C57DF">
        <w:rPr>
          <w:rFonts w:ascii="Times New Roman" w:hAnsi="Times New Roman"/>
        </w:rPr>
        <w:t xml:space="preserve">, </w:t>
      </w:r>
      <w:r w:rsidRPr="000C57DF">
        <w:rPr>
          <w:rStyle w:val="w"/>
          <w:rFonts w:ascii="Times New Roman" w:hAnsi="Times New Roman"/>
        </w:rPr>
        <w:t>дополнительно</w:t>
      </w:r>
      <w:r w:rsidRPr="000C57DF">
        <w:rPr>
          <w:rFonts w:ascii="Times New Roman" w:hAnsi="Times New Roman"/>
        </w:rPr>
        <w:t xml:space="preserve"> </w:t>
      </w:r>
      <w:r w:rsidRPr="000C57DF">
        <w:rPr>
          <w:rStyle w:val="w"/>
          <w:rFonts w:ascii="Times New Roman" w:hAnsi="Times New Roman"/>
        </w:rPr>
        <w:t>получ</w:t>
      </w:r>
      <w:r w:rsidRPr="000C57DF">
        <w:rPr>
          <w:rFonts w:ascii="Times New Roman" w:hAnsi="Times New Roman"/>
        </w:rPr>
        <w:t xml:space="preserve">енных </w:t>
      </w:r>
      <w:r w:rsidRPr="000C57DF">
        <w:rPr>
          <w:rStyle w:val="w"/>
          <w:rFonts w:ascii="Times New Roman" w:hAnsi="Times New Roman"/>
        </w:rPr>
        <w:t>и</w:t>
      </w:r>
      <w:r w:rsidRPr="000C57DF">
        <w:rPr>
          <w:rFonts w:ascii="Times New Roman" w:hAnsi="Times New Roman"/>
        </w:rPr>
        <w:t xml:space="preserve"> </w:t>
      </w:r>
      <w:r w:rsidRPr="000C57DF">
        <w:rPr>
          <w:rStyle w:val="w"/>
          <w:rFonts w:ascii="Times New Roman" w:hAnsi="Times New Roman"/>
        </w:rPr>
        <w:t>не</w:t>
      </w:r>
      <w:r w:rsidRPr="000C57DF">
        <w:rPr>
          <w:rFonts w:ascii="Times New Roman" w:hAnsi="Times New Roman"/>
        </w:rPr>
        <w:t xml:space="preserve"> </w:t>
      </w:r>
      <w:r w:rsidRPr="000C57DF">
        <w:rPr>
          <w:rStyle w:val="w"/>
          <w:rFonts w:ascii="Times New Roman" w:hAnsi="Times New Roman"/>
        </w:rPr>
        <w:t>использованных</w:t>
      </w:r>
      <w:r w:rsidRPr="000C57DF">
        <w:rPr>
          <w:rFonts w:ascii="Times New Roman" w:hAnsi="Times New Roman"/>
        </w:rPr>
        <w:t xml:space="preserve"> </w:t>
      </w:r>
      <w:r w:rsidRPr="000C57DF">
        <w:rPr>
          <w:rStyle w:val="w"/>
          <w:rFonts w:ascii="Times New Roman" w:hAnsi="Times New Roman"/>
        </w:rPr>
        <w:t>в</w:t>
      </w:r>
      <w:r w:rsidRPr="000C57DF">
        <w:rPr>
          <w:rFonts w:ascii="Times New Roman" w:hAnsi="Times New Roman"/>
        </w:rPr>
        <w:t xml:space="preserve"> </w:t>
      </w:r>
      <w:r w:rsidRPr="000C57DF">
        <w:rPr>
          <w:rStyle w:val="w"/>
          <w:rFonts w:ascii="Times New Roman" w:hAnsi="Times New Roman"/>
        </w:rPr>
        <w:t>ходе</w:t>
      </w:r>
      <w:r w:rsidRPr="000C57DF">
        <w:rPr>
          <w:rFonts w:ascii="Times New Roman" w:hAnsi="Times New Roman"/>
        </w:rPr>
        <w:t xml:space="preserve"> </w:t>
      </w:r>
      <w:r w:rsidRPr="000C57DF">
        <w:rPr>
          <w:rStyle w:val="w"/>
          <w:rFonts w:ascii="Times New Roman" w:hAnsi="Times New Roman"/>
        </w:rPr>
        <w:t>исполнения</w:t>
      </w:r>
      <w:r w:rsidRPr="000C57DF">
        <w:rPr>
          <w:rFonts w:ascii="Times New Roman" w:hAnsi="Times New Roman"/>
        </w:rPr>
        <w:t xml:space="preserve"> </w:t>
      </w:r>
      <w:r w:rsidRPr="000C57DF">
        <w:rPr>
          <w:rStyle w:val="w"/>
          <w:rFonts w:ascii="Times New Roman" w:hAnsi="Times New Roman"/>
        </w:rPr>
        <w:t>бюджета</w:t>
      </w:r>
      <w:r w:rsidRPr="000C57DF">
        <w:rPr>
          <w:rFonts w:ascii="Times New Roman" w:hAnsi="Times New Roman"/>
        </w:rPr>
        <w:t xml:space="preserve">, </w:t>
      </w:r>
      <w:r w:rsidRPr="000C57DF">
        <w:rPr>
          <w:rStyle w:val="w"/>
          <w:rFonts w:ascii="Times New Roman" w:hAnsi="Times New Roman"/>
        </w:rPr>
        <w:t>экономии</w:t>
      </w:r>
      <w:r w:rsidRPr="000C57DF">
        <w:rPr>
          <w:rFonts w:ascii="Times New Roman" w:hAnsi="Times New Roman"/>
        </w:rPr>
        <w:t xml:space="preserve"> </w:t>
      </w:r>
      <w:r w:rsidRPr="000C57DF">
        <w:rPr>
          <w:rStyle w:val="w"/>
          <w:rFonts w:ascii="Times New Roman" w:hAnsi="Times New Roman"/>
        </w:rPr>
        <w:t>в</w:t>
      </w:r>
      <w:r w:rsidRPr="000C57DF">
        <w:rPr>
          <w:rFonts w:ascii="Times New Roman" w:hAnsi="Times New Roman"/>
        </w:rPr>
        <w:t xml:space="preserve"> </w:t>
      </w:r>
      <w:r w:rsidRPr="000C57DF">
        <w:rPr>
          <w:rStyle w:val="w"/>
          <w:rFonts w:ascii="Times New Roman" w:hAnsi="Times New Roman"/>
        </w:rPr>
        <w:t>расходах</w:t>
      </w:r>
      <w:r w:rsidRPr="000C57DF">
        <w:rPr>
          <w:rFonts w:ascii="Times New Roman" w:hAnsi="Times New Roman"/>
        </w:rPr>
        <w:t>.</w:t>
      </w:r>
    </w:p>
    <w:p w14:paraId="5049147A" w14:textId="77777777" w:rsidR="000C57DF" w:rsidRPr="000C57DF" w:rsidRDefault="000C57DF" w:rsidP="000C57DF">
      <w:pPr>
        <w:pStyle w:val="ConsPlusNormal"/>
        <w:ind w:firstLine="540"/>
        <w:jc w:val="both"/>
        <w:rPr>
          <w:rFonts w:ascii="Times New Roman" w:hAnsi="Times New Roman"/>
        </w:rPr>
      </w:pPr>
    </w:p>
    <w:p w14:paraId="1EA36D48" w14:textId="77777777" w:rsidR="000C57DF" w:rsidRPr="000C57DF" w:rsidRDefault="000C57DF" w:rsidP="000C57DF">
      <w:pPr>
        <w:pStyle w:val="ConsPlusNormal"/>
        <w:ind w:firstLine="540"/>
        <w:rPr>
          <w:rFonts w:ascii="Times New Roman" w:hAnsi="Times New Roman"/>
        </w:rPr>
      </w:pPr>
      <w:r w:rsidRPr="000C57DF">
        <w:rPr>
          <w:rFonts w:ascii="Times New Roman" w:hAnsi="Times New Roman"/>
        </w:rPr>
        <w:t>ИОСБ = (-</w:t>
      </w:r>
      <w:proofErr w:type="spellStart"/>
      <w:r w:rsidRPr="000C57DF">
        <w:rPr>
          <w:rFonts w:ascii="Times New Roman" w:hAnsi="Times New Roman"/>
        </w:rPr>
        <w:t>Дi</w:t>
      </w:r>
      <w:proofErr w:type="spellEnd"/>
      <w:r w:rsidRPr="000C57DF">
        <w:rPr>
          <w:rFonts w:ascii="Times New Roman" w:hAnsi="Times New Roman"/>
        </w:rPr>
        <w:t xml:space="preserve">) + </w:t>
      </w:r>
      <w:proofErr w:type="spellStart"/>
      <w:r w:rsidRPr="000C57DF">
        <w:rPr>
          <w:rFonts w:ascii="Times New Roman" w:hAnsi="Times New Roman"/>
        </w:rPr>
        <w:t>Рi</w:t>
      </w:r>
      <w:proofErr w:type="spellEnd"/>
    </w:p>
    <w:p w14:paraId="7EA41847" w14:textId="77777777" w:rsidR="000C57DF" w:rsidRPr="000C57DF" w:rsidRDefault="000C57DF" w:rsidP="000C57DF">
      <w:pPr>
        <w:pStyle w:val="ConsPlusNormal"/>
        <w:ind w:firstLine="540"/>
        <w:jc w:val="both"/>
        <w:rPr>
          <w:rFonts w:ascii="Times New Roman" w:hAnsi="Times New Roman"/>
        </w:rPr>
      </w:pPr>
    </w:p>
    <w:p w14:paraId="784453AD" w14:textId="77777777" w:rsidR="000C57DF" w:rsidRPr="000C57DF" w:rsidRDefault="000C57DF" w:rsidP="000C57DF">
      <w:pPr>
        <w:pStyle w:val="ConsPlusNormal"/>
        <w:ind w:firstLine="540"/>
        <w:jc w:val="both"/>
        <w:rPr>
          <w:rFonts w:ascii="Times New Roman" w:hAnsi="Times New Roman"/>
        </w:rPr>
      </w:pPr>
      <w:r w:rsidRPr="000C57DF">
        <w:rPr>
          <w:rFonts w:ascii="Times New Roman" w:hAnsi="Times New Roman"/>
        </w:rPr>
        <w:t>ИОСБ - Изменение остатков средств на счетах по учету средств бюджета</w:t>
      </w:r>
    </w:p>
    <w:p w14:paraId="704B05A9" w14:textId="77777777" w:rsidR="000C57DF" w:rsidRPr="000C57DF" w:rsidRDefault="000C57DF" w:rsidP="000C57DF">
      <w:pPr>
        <w:pStyle w:val="ConsPlusNormal"/>
        <w:rPr>
          <w:rFonts w:ascii="Times New Roman" w:hAnsi="Times New Roman"/>
        </w:rPr>
      </w:pPr>
      <w:r w:rsidRPr="000C57DF">
        <w:rPr>
          <w:rFonts w:ascii="Times New Roman" w:hAnsi="Times New Roman"/>
        </w:rPr>
        <w:t xml:space="preserve">          </w:t>
      </w:r>
      <w:proofErr w:type="spellStart"/>
      <w:r w:rsidRPr="000C57DF">
        <w:rPr>
          <w:rFonts w:ascii="Times New Roman" w:hAnsi="Times New Roman"/>
        </w:rPr>
        <w:t>Дi</w:t>
      </w:r>
      <w:proofErr w:type="spellEnd"/>
      <w:r w:rsidRPr="000C57DF">
        <w:rPr>
          <w:rFonts w:ascii="Times New Roman" w:hAnsi="Times New Roman"/>
        </w:rPr>
        <w:t xml:space="preserve"> - прогноз поступлений доходов бюджета муниципального образования в i финансовом году.</w:t>
      </w:r>
    </w:p>
    <w:p w14:paraId="0925214E" w14:textId="77777777" w:rsidR="000C57DF" w:rsidRPr="000C57DF" w:rsidRDefault="000C57DF" w:rsidP="000C57DF">
      <w:pPr>
        <w:pStyle w:val="ConsPlusNormal"/>
        <w:rPr>
          <w:rFonts w:ascii="Times New Roman" w:hAnsi="Times New Roman"/>
        </w:rPr>
      </w:pPr>
      <w:r w:rsidRPr="000C57DF">
        <w:rPr>
          <w:rFonts w:ascii="Times New Roman" w:hAnsi="Times New Roman"/>
        </w:rPr>
        <w:t xml:space="preserve">          </w:t>
      </w:r>
      <w:proofErr w:type="spellStart"/>
      <w:r w:rsidRPr="000C57DF">
        <w:rPr>
          <w:rFonts w:ascii="Times New Roman" w:hAnsi="Times New Roman"/>
        </w:rPr>
        <w:t>Рi</w:t>
      </w:r>
      <w:proofErr w:type="spellEnd"/>
      <w:r w:rsidRPr="000C57DF">
        <w:rPr>
          <w:rFonts w:ascii="Times New Roman" w:hAnsi="Times New Roman"/>
        </w:rPr>
        <w:t xml:space="preserve"> </w:t>
      </w:r>
      <w:proofErr w:type="gramStart"/>
      <w:r w:rsidRPr="000C57DF">
        <w:rPr>
          <w:rFonts w:ascii="Times New Roman" w:hAnsi="Times New Roman"/>
        </w:rPr>
        <w:t>-  прогноз</w:t>
      </w:r>
      <w:proofErr w:type="gramEnd"/>
      <w:r w:rsidRPr="000C57DF">
        <w:rPr>
          <w:rFonts w:ascii="Times New Roman" w:hAnsi="Times New Roman"/>
        </w:rPr>
        <w:t xml:space="preserve"> кассовых выплат из бюджета муниципального образования в i финансовом году.</w:t>
      </w:r>
    </w:p>
    <w:p w14:paraId="707B5904" w14:textId="77777777" w:rsidR="000C57DF" w:rsidRPr="000C57DF" w:rsidRDefault="000C57DF" w:rsidP="000C57DF">
      <w:pPr>
        <w:rPr>
          <w:rFonts w:ascii="Times New Roman" w:hAnsi="Times New Roman"/>
          <w:szCs w:val="20"/>
        </w:rPr>
      </w:pPr>
    </w:p>
    <w:p w14:paraId="4712EAAF" w14:textId="77777777" w:rsidR="000C57DF" w:rsidRPr="000C57DF" w:rsidRDefault="000C57DF" w:rsidP="000C57DF">
      <w:pPr>
        <w:rPr>
          <w:rFonts w:ascii="Times New Roman" w:hAnsi="Times New Roman"/>
          <w:szCs w:val="20"/>
        </w:rPr>
      </w:pPr>
    </w:p>
    <w:p w14:paraId="3BC21BB5" w14:textId="77777777" w:rsidR="000C57DF" w:rsidRPr="000C57DF" w:rsidRDefault="000C57DF" w:rsidP="000C57DF">
      <w:pPr>
        <w:jc w:val="center"/>
        <w:rPr>
          <w:rFonts w:ascii="Times New Roman" w:hAnsi="Times New Roman"/>
          <w:szCs w:val="20"/>
        </w:rPr>
      </w:pPr>
      <w:r w:rsidRPr="000C57DF">
        <w:rPr>
          <w:rFonts w:ascii="Times New Roman" w:hAnsi="Times New Roman"/>
          <w:noProof/>
          <w:szCs w:val="20"/>
        </w:rPr>
        <w:drawing>
          <wp:inline distT="0" distB="0" distL="0" distR="0" wp14:anchorId="5BAD185B" wp14:editId="1A8C4409">
            <wp:extent cx="552450" cy="7239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2450" cy="723900"/>
                    </a:xfrm>
                    <a:prstGeom prst="rect">
                      <a:avLst/>
                    </a:prstGeom>
                    <a:solidFill>
                      <a:srgbClr val="FFFFFF"/>
                    </a:solidFill>
                    <a:ln>
                      <a:noFill/>
                    </a:ln>
                  </pic:spPr>
                </pic:pic>
              </a:graphicData>
            </a:graphic>
          </wp:inline>
        </w:drawing>
      </w:r>
    </w:p>
    <w:p w14:paraId="20ADCA52" w14:textId="77777777" w:rsidR="000C57DF" w:rsidRPr="000C57DF" w:rsidRDefault="000C57DF" w:rsidP="000C57DF">
      <w:pPr>
        <w:jc w:val="center"/>
        <w:rPr>
          <w:rFonts w:ascii="Times New Roman" w:hAnsi="Times New Roman"/>
          <w:szCs w:val="20"/>
        </w:rPr>
      </w:pPr>
    </w:p>
    <w:p w14:paraId="46375DEB" w14:textId="77777777" w:rsidR="000C57DF" w:rsidRPr="000C57DF" w:rsidRDefault="000C57DF" w:rsidP="000C57DF">
      <w:pPr>
        <w:spacing w:line="360" w:lineRule="auto"/>
        <w:ind w:left="-180"/>
        <w:jc w:val="center"/>
        <w:rPr>
          <w:rFonts w:ascii="Times New Roman" w:hAnsi="Times New Roman"/>
          <w:b/>
          <w:szCs w:val="20"/>
        </w:rPr>
      </w:pPr>
      <w:r w:rsidRPr="000C57DF">
        <w:rPr>
          <w:rFonts w:ascii="Times New Roman" w:hAnsi="Times New Roman"/>
          <w:b/>
          <w:szCs w:val="20"/>
        </w:rPr>
        <w:t>АДМИНИСТРАЦИЯ ОКТЯБРЬСКОГО СЕЛЬСКОГО ПОСЕЛЕНИЯ</w:t>
      </w:r>
    </w:p>
    <w:p w14:paraId="551AC7B4" w14:textId="77777777" w:rsidR="000C57DF" w:rsidRPr="000C57DF" w:rsidRDefault="000C57DF" w:rsidP="000C57DF">
      <w:pPr>
        <w:jc w:val="center"/>
        <w:rPr>
          <w:rFonts w:ascii="Times New Roman" w:hAnsi="Times New Roman"/>
          <w:b/>
          <w:szCs w:val="20"/>
        </w:rPr>
      </w:pPr>
      <w:r w:rsidRPr="000C57DF">
        <w:rPr>
          <w:rFonts w:ascii="Times New Roman" w:hAnsi="Times New Roman"/>
          <w:b/>
          <w:szCs w:val="20"/>
        </w:rPr>
        <w:t>СЛОБОДСКОГО РАЙОНА КИРОВСКОЙ ОБЛАСТИ</w:t>
      </w:r>
    </w:p>
    <w:p w14:paraId="7F6C1B3B" w14:textId="77777777" w:rsidR="000C57DF" w:rsidRPr="000C57DF" w:rsidRDefault="000C57DF" w:rsidP="000C57DF">
      <w:pPr>
        <w:jc w:val="center"/>
        <w:rPr>
          <w:rFonts w:ascii="Times New Roman" w:hAnsi="Times New Roman"/>
          <w:szCs w:val="20"/>
        </w:rPr>
      </w:pPr>
    </w:p>
    <w:p w14:paraId="715D9447" w14:textId="77777777" w:rsidR="000C57DF" w:rsidRPr="000C57DF" w:rsidRDefault="000C57DF" w:rsidP="000C57DF">
      <w:pPr>
        <w:spacing w:line="360" w:lineRule="auto"/>
        <w:jc w:val="center"/>
        <w:rPr>
          <w:rFonts w:ascii="Times New Roman" w:hAnsi="Times New Roman"/>
          <w:b/>
          <w:szCs w:val="20"/>
        </w:rPr>
      </w:pPr>
      <w:r w:rsidRPr="000C57DF">
        <w:rPr>
          <w:rFonts w:ascii="Times New Roman" w:hAnsi="Times New Roman"/>
          <w:b/>
          <w:szCs w:val="20"/>
        </w:rPr>
        <w:t>ПОСТАНОВЛЕНИЕ</w:t>
      </w:r>
    </w:p>
    <w:tbl>
      <w:tblPr>
        <w:tblW w:w="0" w:type="auto"/>
        <w:tblLayout w:type="fixed"/>
        <w:tblLook w:val="0000" w:firstRow="0" w:lastRow="0" w:firstColumn="0" w:lastColumn="0" w:noHBand="0" w:noVBand="0"/>
      </w:tblPr>
      <w:tblGrid>
        <w:gridCol w:w="2246"/>
        <w:gridCol w:w="5643"/>
        <w:gridCol w:w="1681"/>
      </w:tblGrid>
      <w:tr w:rsidR="000C57DF" w:rsidRPr="000C57DF" w14:paraId="66A5DBD0" w14:textId="77777777" w:rsidTr="00251369">
        <w:tc>
          <w:tcPr>
            <w:tcW w:w="2246" w:type="dxa"/>
            <w:tcBorders>
              <w:bottom w:val="single" w:sz="4" w:space="0" w:color="000000"/>
            </w:tcBorders>
          </w:tcPr>
          <w:p w14:paraId="2E0E4CB9" w14:textId="77777777" w:rsidR="000C57DF" w:rsidRPr="000C57DF" w:rsidRDefault="000C57DF" w:rsidP="00251369">
            <w:pPr>
              <w:tabs>
                <w:tab w:val="left" w:pos="615"/>
              </w:tabs>
              <w:snapToGrid w:val="0"/>
              <w:spacing w:line="100" w:lineRule="atLeast"/>
              <w:rPr>
                <w:rFonts w:ascii="Times New Roman" w:hAnsi="Times New Roman"/>
                <w:szCs w:val="20"/>
              </w:rPr>
            </w:pPr>
            <w:r w:rsidRPr="000C57DF">
              <w:rPr>
                <w:rFonts w:ascii="Times New Roman" w:hAnsi="Times New Roman"/>
                <w:szCs w:val="20"/>
              </w:rPr>
              <w:t>01.06.2022</w:t>
            </w:r>
          </w:p>
        </w:tc>
        <w:tc>
          <w:tcPr>
            <w:tcW w:w="5643" w:type="dxa"/>
          </w:tcPr>
          <w:p w14:paraId="75A22275" w14:textId="77777777" w:rsidR="000C57DF" w:rsidRPr="000C57DF" w:rsidRDefault="000C57DF" w:rsidP="00251369">
            <w:pPr>
              <w:snapToGrid w:val="0"/>
              <w:spacing w:line="100" w:lineRule="atLeast"/>
              <w:jc w:val="right"/>
              <w:rPr>
                <w:rFonts w:ascii="Times New Roman" w:hAnsi="Times New Roman"/>
                <w:szCs w:val="20"/>
              </w:rPr>
            </w:pPr>
            <w:r w:rsidRPr="000C57DF">
              <w:rPr>
                <w:rFonts w:ascii="Times New Roman" w:hAnsi="Times New Roman"/>
                <w:szCs w:val="20"/>
              </w:rPr>
              <w:t>№</w:t>
            </w:r>
          </w:p>
        </w:tc>
        <w:tc>
          <w:tcPr>
            <w:tcW w:w="1681" w:type="dxa"/>
            <w:tcBorders>
              <w:bottom w:val="single" w:sz="4" w:space="0" w:color="000000"/>
            </w:tcBorders>
          </w:tcPr>
          <w:p w14:paraId="6810C6C1" w14:textId="77777777" w:rsidR="000C57DF" w:rsidRPr="000C57DF" w:rsidRDefault="000C57DF" w:rsidP="00251369">
            <w:pPr>
              <w:snapToGrid w:val="0"/>
              <w:spacing w:line="100" w:lineRule="atLeast"/>
              <w:rPr>
                <w:rFonts w:ascii="Times New Roman" w:hAnsi="Times New Roman"/>
                <w:szCs w:val="20"/>
              </w:rPr>
            </w:pPr>
            <w:r w:rsidRPr="000C57DF">
              <w:rPr>
                <w:rFonts w:ascii="Times New Roman" w:hAnsi="Times New Roman"/>
                <w:szCs w:val="20"/>
              </w:rPr>
              <w:t>72</w:t>
            </w:r>
          </w:p>
        </w:tc>
      </w:tr>
    </w:tbl>
    <w:p w14:paraId="03EEA484" w14:textId="77777777" w:rsidR="000C57DF" w:rsidRPr="000C57DF" w:rsidRDefault="000C57DF" w:rsidP="000C57DF">
      <w:pPr>
        <w:jc w:val="center"/>
        <w:rPr>
          <w:rFonts w:ascii="Times New Roman" w:hAnsi="Times New Roman"/>
          <w:szCs w:val="20"/>
        </w:rPr>
      </w:pPr>
      <w:r w:rsidRPr="000C57DF">
        <w:rPr>
          <w:rFonts w:ascii="Times New Roman" w:hAnsi="Times New Roman"/>
          <w:szCs w:val="20"/>
        </w:rPr>
        <w:t>п. Октябрьский</w:t>
      </w:r>
    </w:p>
    <w:p w14:paraId="752A0948" w14:textId="77777777" w:rsidR="000C57DF" w:rsidRPr="000C57DF" w:rsidRDefault="000C57DF" w:rsidP="000C57DF">
      <w:pPr>
        <w:jc w:val="center"/>
        <w:rPr>
          <w:rFonts w:ascii="Times New Roman" w:hAnsi="Times New Roman"/>
          <w:szCs w:val="20"/>
        </w:rPr>
      </w:pPr>
    </w:p>
    <w:p w14:paraId="68B30B3C" w14:textId="77777777" w:rsidR="000C57DF" w:rsidRPr="000C57DF" w:rsidRDefault="000C57DF" w:rsidP="000C57DF">
      <w:pPr>
        <w:jc w:val="center"/>
        <w:rPr>
          <w:rFonts w:ascii="Times New Roman" w:hAnsi="Times New Roman"/>
          <w:b/>
          <w:bCs/>
          <w:szCs w:val="20"/>
        </w:rPr>
      </w:pPr>
      <w:r w:rsidRPr="000C57DF">
        <w:rPr>
          <w:rFonts w:ascii="Times New Roman" w:hAnsi="Times New Roman"/>
          <w:b/>
          <w:bCs/>
          <w:szCs w:val="20"/>
        </w:rPr>
        <w:t>Об утверждении Методики прогнозирования поступлений доходов в бюджет Октябрьского сельского поселения Слободского района Кировской области</w:t>
      </w:r>
    </w:p>
    <w:p w14:paraId="37C2F535" w14:textId="77777777" w:rsidR="000C57DF" w:rsidRPr="000C57DF" w:rsidRDefault="000C57DF" w:rsidP="000C57DF">
      <w:pPr>
        <w:rPr>
          <w:rFonts w:ascii="Times New Roman" w:hAnsi="Times New Roman"/>
          <w:szCs w:val="20"/>
        </w:rPr>
      </w:pPr>
    </w:p>
    <w:p w14:paraId="4D45C81F" w14:textId="77777777" w:rsidR="000C57DF" w:rsidRPr="000C57DF" w:rsidRDefault="000C57DF" w:rsidP="000C57DF">
      <w:pPr>
        <w:jc w:val="both"/>
        <w:rPr>
          <w:rFonts w:ascii="Times New Roman" w:hAnsi="Times New Roman"/>
          <w:szCs w:val="20"/>
        </w:rPr>
      </w:pPr>
      <w:r w:rsidRPr="000C57DF">
        <w:rPr>
          <w:rFonts w:ascii="Times New Roman" w:hAnsi="Times New Roman"/>
          <w:szCs w:val="20"/>
        </w:rPr>
        <w:tab/>
        <w:t xml:space="preserve">В соответствии с пунктом 1 статьи 160.1 Бюджетного кодекса Российской Федерации и постановлением Правительства Российской Федерации от 23.06.2016 №574 «Об общих требованиях к методике прогнозирования поступлений доходов в бюджеты бюджетной системы Российской Федерации», постановлением Администрация Октябрьского сельского поселения Слободского района Кировской области от 14.12.2021 №134 «О полномочиях по осуществлению функций главного администратора поступлений средств в бюджет» в целях формирования доходов бюджета муниципального образования «Слободской район» Кировской области и создания единой методологической базы для расчета поступлений доходов бюджета </w:t>
      </w:r>
    </w:p>
    <w:p w14:paraId="091B2D40" w14:textId="77777777" w:rsidR="000C57DF" w:rsidRPr="000C57DF" w:rsidRDefault="000C57DF" w:rsidP="000C57DF">
      <w:pPr>
        <w:jc w:val="both"/>
        <w:rPr>
          <w:rFonts w:ascii="Times New Roman" w:hAnsi="Times New Roman"/>
          <w:szCs w:val="20"/>
        </w:rPr>
      </w:pPr>
      <w:r w:rsidRPr="000C57DF">
        <w:rPr>
          <w:rFonts w:ascii="Times New Roman" w:hAnsi="Times New Roman"/>
          <w:szCs w:val="20"/>
        </w:rPr>
        <w:t xml:space="preserve">     </w:t>
      </w:r>
    </w:p>
    <w:p w14:paraId="72A39782" w14:textId="77777777" w:rsidR="000C57DF" w:rsidRPr="000C57DF" w:rsidRDefault="000C57DF" w:rsidP="000C57DF">
      <w:pPr>
        <w:jc w:val="both"/>
        <w:rPr>
          <w:rFonts w:ascii="Times New Roman" w:hAnsi="Times New Roman"/>
          <w:b/>
          <w:szCs w:val="20"/>
        </w:rPr>
      </w:pPr>
      <w:r w:rsidRPr="000C57DF">
        <w:rPr>
          <w:rFonts w:ascii="Times New Roman" w:hAnsi="Times New Roman"/>
          <w:szCs w:val="20"/>
        </w:rPr>
        <w:t xml:space="preserve">        Администрация Октябрьского сельского поселения Слободского района Кировской области </w:t>
      </w:r>
      <w:r w:rsidRPr="000C57DF">
        <w:rPr>
          <w:rFonts w:ascii="Times New Roman" w:hAnsi="Times New Roman"/>
          <w:b/>
          <w:szCs w:val="20"/>
        </w:rPr>
        <w:t>постановляет:</w:t>
      </w:r>
    </w:p>
    <w:p w14:paraId="08F85D53" w14:textId="77777777" w:rsidR="000C57DF" w:rsidRPr="000C57DF" w:rsidRDefault="000C57DF" w:rsidP="000C57DF">
      <w:pPr>
        <w:jc w:val="both"/>
        <w:rPr>
          <w:rFonts w:ascii="Times New Roman" w:hAnsi="Times New Roman"/>
          <w:szCs w:val="20"/>
        </w:rPr>
      </w:pPr>
    </w:p>
    <w:p w14:paraId="3B20FFCF" w14:textId="77777777" w:rsidR="000C57DF" w:rsidRPr="000C57DF" w:rsidRDefault="000C57DF" w:rsidP="000C57DF">
      <w:pPr>
        <w:jc w:val="both"/>
        <w:rPr>
          <w:rFonts w:ascii="Times New Roman" w:hAnsi="Times New Roman"/>
          <w:szCs w:val="20"/>
        </w:rPr>
      </w:pPr>
      <w:r w:rsidRPr="000C57DF">
        <w:rPr>
          <w:rFonts w:ascii="Times New Roman" w:hAnsi="Times New Roman"/>
          <w:szCs w:val="20"/>
        </w:rPr>
        <w:t xml:space="preserve">          1. Утвердить Методику прогнозирования поступлений доходов в бюджет Октябрьского сельского поселения Слободского района Кировской </w:t>
      </w:r>
      <w:proofErr w:type="gramStart"/>
      <w:r w:rsidRPr="000C57DF">
        <w:rPr>
          <w:rFonts w:ascii="Times New Roman" w:hAnsi="Times New Roman"/>
          <w:szCs w:val="20"/>
        </w:rPr>
        <w:t>области  (</w:t>
      </w:r>
      <w:proofErr w:type="gramEnd"/>
      <w:r w:rsidRPr="000C57DF">
        <w:rPr>
          <w:rFonts w:ascii="Times New Roman" w:hAnsi="Times New Roman"/>
          <w:szCs w:val="20"/>
        </w:rPr>
        <w:t>глава 987) согласно приложению 1 к настоящему постановлению.</w:t>
      </w:r>
    </w:p>
    <w:p w14:paraId="7C028D0D" w14:textId="77777777" w:rsidR="000C57DF" w:rsidRPr="000C57DF" w:rsidRDefault="000C57DF" w:rsidP="000C57DF">
      <w:pPr>
        <w:jc w:val="both"/>
        <w:rPr>
          <w:rFonts w:ascii="Times New Roman" w:hAnsi="Times New Roman"/>
          <w:szCs w:val="20"/>
        </w:rPr>
      </w:pPr>
      <w:r w:rsidRPr="000C57DF">
        <w:rPr>
          <w:rFonts w:ascii="Times New Roman" w:hAnsi="Times New Roman"/>
          <w:szCs w:val="20"/>
        </w:rPr>
        <w:tab/>
        <w:t xml:space="preserve">2. Применять Методику для расчета неналоговых доходов Октябрьского сельского поселения Слободского района Кировской </w:t>
      </w:r>
      <w:proofErr w:type="gramStart"/>
      <w:r w:rsidRPr="000C57DF">
        <w:rPr>
          <w:rFonts w:ascii="Times New Roman" w:hAnsi="Times New Roman"/>
          <w:szCs w:val="20"/>
        </w:rPr>
        <w:t>области  при</w:t>
      </w:r>
      <w:proofErr w:type="gramEnd"/>
      <w:r w:rsidRPr="000C57DF">
        <w:rPr>
          <w:rFonts w:ascii="Times New Roman" w:hAnsi="Times New Roman"/>
          <w:szCs w:val="20"/>
        </w:rPr>
        <w:t xml:space="preserve"> разработке проекта бюджета на очередной финансовый год и плановый период.</w:t>
      </w:r>
    </w:p>
    <w:p w14:paraId="08EA184C" w14:textId="77777777" w:rsidR="000C57DF" w:rsidRPr="000C57DF" w:rsidRDefault="000C57DF" w:rsidP="000C57DF">
      <w:pPr>
        <w:jc w:val="both"/>
        <w:rPr>
          <w:rFonts w:ascii="Times New Roman" w:hAnsi="Times New Roman"/>
          <w:szCs w:val="20"/>
        </w:rPr>
      </w:pPr>
      <w:r w:rsidRPr="000C57DF">
        <w:rPr>
          <w:rFonts w:ascii="Times New Roman" w:hAnsi="Times New Roman"/>
          <w:szCs w:val="20"/>
        </w:rPr>
        <w:tab/>
        <w:t xml:space="preserve">3. </w:t>
      </w:r>
      <w:proofErr w:type="gramStart"/>
      <w:r w:rsidRPr="000C57DF">
        <w:rPr>
          <w:rFonts w:ascii="Times New Roman" w:hAnsi="Times New Roman"/>
          <w:szCs w:val="20"/>
        </w:rPr>
        <w:t>Обнародовать  данное</w:t>
      </w:r>
      <w:proofErr w:type="gramEnd"/>
      <w:r w:rsidRPr="000C57DF">
        <w:rPr>
          <w:rFonts w:ascii="Times New Roman" w:hAnsi="Times New Roman"/>
          <w:szCs w:val="20"/>
        </w:rPr>
        <w:t xml:space="preserve"> постановление путем размещения  на официальном сайте Администрации Октябрьского сельского поселения.</w:t>
      </w:r>
    </w:p>
    <w:p w14:paraId="17B2D6BB" w14:textId="77777777" w:rsidR="000C57DF" w:rsidRPr="000C57DF" w:rsidRDefault="000C57DF" w:rsidP="000C57DF">
      <w:pPr>
        <w:jc w:val="both"/>
        <w:rPr>
          <w:rFonts w:ascii="Times New Roman" w:hAnsi="Times New Roman"/>
          <w:szCs w:val="20"/>
        </w:rPr>
      </w:pPr>
      <w:r w:rsidRPr="000C57DF">
        <w:rPr>
          <w:rFonts w:ascii="Times New Roman" w:hAnsi="Times New Roman"/>
          <w:szCs w:val="20"/>
        </w:rPr>
        <w:tab/>
        <w:t>4. Настоящее постановление вступает в силу со дня его подписания.</w:t>
      </w:r>
    </w:p>
    <w:p w14:paraId="42E48379" w14:textId="77777777" w:rsidR="000C57DF" w:rsidRPr="000C57DF" w:rsidRDefault="000C57DF" w:rsidP="000C57DF">
      <w:pPr>
        <w:jc w:val="both"/>
        <w:rPr>
          <w:rFonts w:ascii="Times New Roman" w:hAnsi="Times New Roman"/>
          <w:szCs w:val="20"/>
        </w:rPr>
      </w:pPr>
      <w:r w:rsidRPr="000C57DF">
        <w:rPr>
          <w:rFonts w:ascii="Times New Roman" w:hAnsi="Times New Roman"/>
          <w:szCs w:val="20"/>
        </w:rPr>
        <w:tab/>
        <w:t>5. Контроль за исполнением настоящего постановления оставляю за собой.</w:t>
      </w:r>
    </w:p>
    <w:p w14:paraId="539493FE" w14:textId="77777777" w:rsidR="000C57DF" w:rsidRPr="000C57DF" w:rsidRDefault="000C57DF" w:rsidP="000C57DF">
      <w:pPr>
        <w:jc w:val="both"/>
        <w:rPr>
          <w:rFonts w:ascii="Times New Roman" w:hAnsi="Times New Roman"/>
          <w:szCs w:val="20"/>
        </w:rPr>
      </w:pPr>
    </w:p>
    <w:p w14:paraId="05FE6BB7" w14:textId="77777777" w:rsidR="000C57DF" w:rsidRPr="000C57DF" w:rsidRDefault="000C57DF" w:rsidP="000C57DF">
      <w:pPr>
        <w:jc w:val="both"/>
        <w:rPr>
          <w:rFonts w:ascii="Times New Roman" w:hAnsi="Times New Roman"/>
          <w:szCs w:val="20"/>
        </w:rPr>
      </w:pPr>
      <w:r w:rsidRPr="000C57DF">
        <w:rPr>
          <w:rFonts w:ascii="Times New Roman" w:hAnsi="Times New Roman"/>
          <w:szCs w:val="20"/>
        </w:rPr>
        <w:t>Глава администрации</w:t>
      </w:r>
    </w:p>
    <w:p w14:paraId="0C77094D" w14:textId="77777777" w:rsidR="000C57DF" w:rsidRPr="000C57DF" w:rsidRDefault="000C57DF" w:rsidP="000C57DF">
      <w:pPr>
        <w:jc w:val="both"/>
        <w:rPr>
          <w:rFonts w:ascii="Times New Roman" w:hAnsi="Times New Roman"/>
          <w:szCs w:val="20"/>
        </w:rPr>
      </w:pPr>
      <w:r w:rsidRPr="000C57DF">
        <w:rPr>
          <w:rFonts w:ascii="Times New Roman" w:hAnsi="Times New Roman"/>
          <w:szCs w:val="20"/>
        </w:rPr>
        <w:t xml:space="preserve">Октябрьского сельского поселения </w:t>
      </w:r>
    </w:p>
    <w:p w14:paraId="4DAC7CD4" w14:textId="77777777" w:rsidR="000C57DF" w:rsidRPr="000C57DF" w:rsidRDefault="000C57DF" w:rsidP="000C57DF">
      <w:pPr>
        <w:jc w:val="both"/>
        <w:rPr>
          <w:rFonts w:ascii="Times New Roman" w:hAnsi="Times New Roman"/>
          <w:szCs w:val="20"/>
        </w:rPr>
      </w:pPr>
      <w:r w:rsidRPr="000C57DF">
        <w:rPr>
          <w:rFonts w:ascii="Times New Roman" w:hAnsi="Times New Roman"/>
          <w:szCs w:val="20"/>
        </w:rPr>
        <w:t xml:space="preserve">Слободского района Кировской области                            </w:t>
      </w:r>
      <w:proofErr w:type="spellStart"/>
      <w:r w:rsidRPr="000C57DF">
        <w:rPr>
          <w:rFonts w:ascii="Times New Roman" w:hAnsi="Times New Roman"/>
          <w:szCs w:val="20"/>
        </w:rPr>
        <w:t>Е.В.Тимшина</w:t>
      </w:r>
      <w:proofErr w:type="spellEnd"/>
    </w:p>
    <w:p w14:paraId="6D3DB125" w14:textId="77777777" w:rsidR="000C57DF" w:rsidRPr="000C57DF" w:rsidRDefault="000C57DF" w:rsidP="000C57DF">
      <w:pPr>
        <w:pStyle w:val="ConsPlusNormal"/>
        <w:spacing w:line="360" w:lineRule="auto"/>
        <w:ind w:left="5387"/>
        <w:rPr>
          <w:rFonts w:ascii="Times New Roman" w:hAnsi="Times New Roman"/>
        </w:rPr>
      </w:pPr>
      <w:r w:rsidRPr="000C57DF">
        <w:rPr>
          <w:rFonts w:ascii="Times New Roman" w:hAnsi="Times New Roman"/>
        </w:rPr>
        <w:t>Приложение 1</w:t>
      </w:r>
    </w:p>
    <w:p w14:paraId="72C1DA5D" w14:textId="77777777" w:rsidR="000C57DF" w:rsidRPr="000C57DF" w:rsidRDefault="000C57DF" w:rsidP="000C57DF">
      <w:pPr>
        <w:pStyle w:val="ConsPlusNormal"/>
        <w:ind w:left="5387"/>
        <w:rPr>
          <w:rFonts w:ascii="Times New Roman" w:hAnsi="Times New Roman"/>
        </w:rPr>
      </w:pPr>
      <w:r w:rsidRPr="000C57DF">
        <w:rPr>
          <w:rFonts w:ascii="Times New Roman" w:hAnsi="Times New Roman"/>
        </w:rPr>
        <w:t xml:space="preserve">к постановлению Администрации </w:t>
      </w:r>
    </w:p>
    <w:p w14:paraId="11E320CB" w14:textId="77777777" w:rsidR="000C57DF" w:rsidRPr="000C57DF" w:rsidRDefault="000C57DF" w:rsidP="000C57DF">
      <w:pPr>
        <w:pStyle w:val="ConsPlusNormal"/>
        <w:ind w:left="5387"/>
        <w:rPr>
          <w:rFonts w:ascii="Times New Roman" w:hAnsi="Times New Roman"/>
        </w:rPr>
      </w:pPr>
      <w:r w:rsidRPr="000C57DF">
        <w:rPr>
          <w:rFonts w:ascii="Times New Roman" w:hAnsi="Times New Roman"/>
        </w:rPr>
        <w:t xml:space="preserve">Октябрьского сельского поселения </w:t>
      </w:r>
    </w:p>
    <w:p w14:paraId="516DBABA" w14:textId="77777777" w:rsidR="000C57DF" w:rsidRPr="000C57DF" w:rsidRDefault="000C57DF" w:rsidP="000C57DF">
      <w:pPr>
        <w:pStyle w:val="ConsPlusNormal"/>
        <w:ind w:left="5387"/>
        <w:rPr>
          <w:rFonts w:ascii="Times New Roman" w:hAnsi="Times New Roman"/>
        </w:rPr>
      </w:pPr>
      <w:proofErr w:type="gramStart"/>
      <w:r w:rsidRPr="000C57DF">
        <w:rPr>
          <w:rFonts w:ascii="Times New Roman" w:hAnsi="Times New Roman"/>
        </w:rPr>
        <w:t>01.06.2022  №</w:t>
      </w:r>
      <w:proofErr w:type="gramEnd"/>
      <w:r w:rsidRPr="000C57DF">
        <w:rPr>
          <w:rFonts w:ascii="Times New Roman" w:hAnsi="Times New Roman"/>
        </w:rPr>
        <w:t xml:space="preserve"> 72</w:t>
      </w:r>
    </w:p>
    <w:p w14:paraId="79A14723" w14:textId="77777777" w:rsidR="000C57DF" w:rsidRPr="000C57DF" w:rsidRDefault="000C57DF" w:rsidP="000C57DF">
      <w:pPr>
        <w:pStyle w:val="ConsPlusNormal"/>
        <w:rPr>
          <w:rFonts w:ascii="Times New Roman" w:hAnsi="Times New Roman"/>
        </w:rPr>
      </w:pPr>
    </w:p>
    <w:p w14:paraId="3B32F430" w14:textId="77777777" w:rsidR="000C57DF" w:rsidRPr="000C57DF" w:rsidRDefault="000C57DF" w:rsidP="000C57DF">
      <w:pPr>
        <w:pStyle w:val="ConsPlusNormal"/>
        <w:jc w:val="center"/>
        <w:rPr>
          <w:rFonts w:ascii="Times New Roman" w:hAnsi="Times New Roman"/>
          <w:b/>
          <w:spacing w:val="2"/>
        </w:rPr>
      </w:pPr>
    </w:p>
    <w:p w14:paraId="2CCEB3A0" w14:textId="77777777" w:rsidR="000C57DF" w:rsidRPr="000C57DF" w:rsidRDefault="000C57DF" w:rsidP="000C57DF">
      <w:pPr>
        <w:pStyle w:val="ConsPlusNormal"/>
        <w:jc w:val="center"/>
        <w:rPr>
          <w:rFonts w:ascii="Times New Roman" w:hAnsi="Times New Roman"/>
          <w:b/>
        </w:rPr>
      </w:pPr>
      <w:r w:rsidRPr="000C57DF">
        <w:rPr>
          <w:rFonts w:ascii="Times New Roman" w:hAnsi="Times New Roman"/>
          <w:b/>
          <w:spacing w:val="2"/>
        </w:rPr>
        <w:t xml:space="preserve">Методика </w:t>
      </w:r>
      <w:r w:rsidRPr="000C57DF">
        <w:rPr>
          <w:rFonts w:ascii="Times New Roman" w:hAnsi="Times New Roman"/>
          <w:b/>
        </w:rPr>
        <w:t xml:space="preserve">прогнозирования поступлений доходов в бюджет   Октябрьского сельского поселения Слободского района Кировской области </w:t>
      </w:r>
    </w:p>
    <w:p w14:paraId="10CDC0F8" w14:textId="77777777" w:rsidR="000C57DF" w:rsidRPr="000C57DF" w:rsidRDefault="000C57DF" w:rsidP="000C57DF">
      <w:pPr>
        <w:pStyle w:val="ConsPlusNormal"/>
        <w:jc w:val="center"/>
        <w:rPr>
          <w:rFonts w:ascii="Times New Roman" w:hAnsi="Times New Roman"/>
          <w:bCs/>
        </w:rPr>
      </w:pPr>
    </w:p>
    <w:p w14:paraId="40709447" w14:textId="77777777" w:rsidR="000C57DF" w:rsidRPr="000C57DF" w:rsidRDefault="000C57DF" w:rsidP="000C57DF">
      <w:pPr>
        <w:pStyle w:val="ConsPlusNormal"/>
        <w:jc w:val="both"/>
        <w:rPr>
          <w:rFonts w:ascii="Times New Roman" w:hAnsi="Times New Roman"/>
        </w:rPr>
      </w:pPr>
      <w:r w:rsidRPr="000C57DF">
        <w:rPr>
          <w:rFonts w:ascii="Times New Roman" w:hAnsi="Times New Roman"/>
          <w:b/>
          <w:bCs/>
        </w:rPr>
        <w:tab/>
      </w:r>
      <w:r w:rsidRPr="000C57DF">
        <w:rPr>
          <w:rFonts w:ascii="Times New Roman" w:hAnsi="Times New Roman"/>
          <w:bCs/>
        </w:rPr>
        <w:t>1.</w:t>
      </w:r>
      <w:r w:rsidRPr="000C57DF">
        <w:rPr>
          <w:rFonts w:ascii="Times New Roman" w:hAnsi="Times New Roman"/>
          <w:b/>
          <w:bCs/>
        </w:rPr>
        <w:t xml:space="preserve"> </w:t>
      </w:r>
      <w:r w:rsidRPr="000C57DF">
        <w:rPr>
          <w:rFonts w:ascii="Times New Roman" w:hAnsi="Times New Roman"/>
          <w:bCs/>
        </w:rPr>
        <w:t xml:space="preserve">Настоящая Методика определяет основные принципы прогнозирования </w:t>
      </w:r>
      <w:r w:rsidRPr="000C57DF">
        <w:rPr>
          <w:rFonts w:ascii="Times New Roman" w:hAnsi="Times New Roman"/>
        </w:rPr>
        <w:t xml:space="preserve">доходов бюджета Октябрьского сельского поселения Слободского района Кировской области </w:t>
      </w:r>
      <w:r w:rsidRPr="000C57DF">
        <w:rPr>
          <w:rFonts w:ascii="Times New Roman" w:hAnsi="Times New Roman"/>
          <w:color w:val="000000"/>
        </w:rPr>
        <w:t xml:space="preserve"> на очередной финансовый год и плановый период (далее Доходы), администрирование которых осуществляет администрация Октябрьского сельского поселения Слободского района Кировской области  (далее – главный администратор)</w:t>
      </w:r>
      <w:r w:rsidRPr="000C57DF">
        <w:rPr>
          <w:rFonts w:ascii="Times New Roman" w:hAnsi="Times New Roman"/>
        </w:rPr>
        <w:t>.</w:t>
      </w:r>
    </w:p>
    <w:p w14:paraId="39F54BBF" w14:textId="77777777" w:rsidR="000C57DF" w:rsidRPr="000C57DF" w:rsidRDefault="000C57DF" w:rsidP="000C57DF">
      <w:pPr>
        <w:pStyle w:val="ConsPlusNormal"/>
        <w:jc w:val="both"/>
        <w:rPr>
          <w:rFonts w:ascii="Times New Roman" w:hAnsi="Times New Roman"/>
        </w:rPr>
      </w:pPr>
    </w:p>
    <w:p w14:paraId="1267C411" w14:textId="77777777" w:rsidR="000C57DF" w:rsidRPr="000C57DF" w:rsidRDefault="000C57DF" w:rsidP="000C57DF">
      <w:pPr>
        <w:ind w:firstLine="708"/>
        <w:jc w:val="both"/>
        <w:rPr>
          <w:rFonts w:ascii="Times New Roman" w:hAnsi="Times New Roman"/>
          <w:szCs w:val="20"/>
        </w:rPr>
      </w:pPr>
      <w:r w:rsidRPr="000C57DF">
        <w:rPr>
          <w:rFonts w:ascii="Times New Roman" w:hAnsi="Times New Roman"/>
          <w:szCs w:val="20"/>
        </w:rPr>
        <w:t>2. Прогнозирование Доходов осуществляется в разрезе видов доходов бюджета в соответствии со следующими методами расчета:</w:t>
      </w:r>
    </w:p>
    <w:p w14:paraId="31D9864F" w14:textId="77777777" w:rsidR="000C57DF" w:rsidRPr="000C57DF" w:rsidRDefault="000C57DF" w:rsidP="000C57DF">
      <w:pPr>
        <w:ind w:firstLine="708"/>
        <w:jc w:val="both"/>
        <w:rPr>
          <w:rFonts w:ascii="Times New Roman" w:hAnsi="Times New Roman"/>
          <w:szCs w:val="20"/>
        </w:rPr>
      </w:pPr>
      <w:r w:rsidRPr="000C57DF">
        <w:rPr>
          <w:rFonts w:ascii="Times New Roman" w:hAnsi="Times New Roman"/>
          <w:szCs w:val="20"/>
        </w:rPr>
        <w:t>прямой расчет (расчет основан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объем поступления прогнозируемого вида доходов;</w:t>
      </w:r>
    </w:p>
    <w:p w14:paraId="01025F24" w14:textId="77777777" w:rsidR="000C57DF" w:rsidRPr="000C57DF" w:rsidRDefault="000C57DF" w:rsidP="000C57DF">
      <w:pPr>
        <w:ind w:firstLine="708"/>
        <w:jc w:val="both"/>
        <w:rPr>
          <w:rFonts w:ascii="Times New Roman" w:hAnsi="Times New Roman"/>
          <w:szCs w:val="20"/>
        </w:rPr>
      </w:pPr>
      <w:r w:rsidRPr="000C57DF">
        <w:rPr>
          <w:rFonts w:ascii="Times New Roman" w:hAnsi="Times New Roman"/>
          <w:szCs w:val="20"/>
        </w:rPr>
        <w:t xml:space="preserve">усреднение (расчет на основании усреднения годовых объемов доходов не менее чем за 3 года или за весь период </w:t>
      </w:r>
      <w:proofErr w:type="gramStart"/>
      <w:r w:rsidRPr="000C57DF">
        <w:rPr>
          <w:rFonts w:ascii="Times New Roman" w:hAnsi="Times New Roman"/>
          <w:szCs w:val="20"/>
        </w:rPr>
        <w:t>поступления  данного</w:t>
      </w:r>
      <w:proofErr w:type="gramEnd"/>
      <w:r w:rsidRPr="000C57DF">
        <w:rPr>
          <w:rFonts w:ascii="Times New Roman" w:hAnsi="Times New Roman"/>
          <w:szCs w:val="20"/>
        </w:rPr>
        <w:t xml:space="preserve"> вида доходов в случае, если он не превышает 3 года);</w:t>
      </w:r>
    </w:p>
    <w:p w14:paraId="5308A4C5" w14:textId="77777777" w:rsidR="000C57DF" w:rsidRPr="000C57DF" w:rsidRDefault="000C57DF" w:rsidP="000C57DF">
      <w:pPr>
        <w:ind w:firstLine="708"/>
        <w:jc w:val="both"/>
        <w:rPr>
          <w:rFonts w:ascii="Times New Roman" w:hAnsi="Times New Roman"/>
          <w:szCs w:val="20"/>
        </w:rPr>
      </w:pPr>
      <w:r w:rsidRPr="000C57DF">
        <w:rPr>
          <w:rFonts w:ascii="Times New Roman" w:hAnsi="Times New Roman"/>
          <w:szCs w:val="20"/>
        </w:rPr>
        <w:t>индексация (расчет основан на применении индекса потребительских цен или другого коэффициента, характеризующего динамику прогнозируемого вида доходов);</w:t>
      </w:r>
    </w:p>
    <w:p w14:paraId="0DA5F85B" w14:textId="77777777" w:rsidR="000C57DF" w:rsidRPr="000C57DF" w:rsidRDefault="000C57DF" w:rsidP="000C57DF">
      <w:pPr>
        <w:ind w:firstLine="708"/>
        <w:jc w:val="both"/>
        <w:rPr>
          <w:rFonts w:ascii="Times New Roman" w:hAnsi="Times New Roman"/>
          <w:szCs w:val="20"/>
        </w:rPr>
      </w:pPr>
      <w:r w:rsidRPr="000C57DF">
        <w:rPr>
          <w:rFonts w:ascii="Times New Roman" w:hAnsi="Times New Roman"/>
          <w:szCs w:val="20"/>
        </w:rPr>
        <w:t>экстраполяция (расчет основан на имеющихся данных о тенденциях изменений поступлений в прошлых периодах).</w:t>
      </w:r>
    </w:p>
    <w:p w14:paraId="33357162" w14:textId="77777777" w:rsidR="000C57DF" w:rsidRPr="000C57DF" w:rsidRDefault="000C57DF" w:rsidP="000C57DF">
      <w:pPr>
        <w:ind w:firstLine="708"/>
        <w:jc w:val="both"/>
        <w:rPr>
          <w:rFonts w:ascii="Times New Roman" w:hAnsi="Times New Roman"/>
          <w:szCs w:val="20"/>
        </w:rPr>
      </w:pPr>
    </w:p>
    <w:p w14:paraId="244B8A87" w14:textId="77777777" w:rsidR="000C57DF" w:rsidRPr="000C57DF" w:rsidRDefault="000C57DF" w:rsidP="000C57DF">
      <w:pPr>
        <w:ind w:firstLine="708"/>
        <w:jc w:val="both"/>
        <w:rPr>
          <w:rFonts w:ascii="Times New Roman" w:hAnsi="Times New Roman"/>
          <w:szCs w:val="20"/>
        </w:rPr>
      </w:pPr>
      <w:r w:rsidRPr="000C57DF">
        <w:rPr>
          <w:rFonts w:ascii="Times New Roman" w:hAnsi="Times New Roman"/>
          <w:szCs w:val="20"/>
        </w:rPr>
        <w:t>3. Прогнозирование поступлений государственной пошлины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(1 08 04020 01 1000 110, 1 08 04020 01 4000 110) осуществляется:</w:t>
      </w:r>
    </w:p>
    <w:p w14:paraId="010E334A" w14:textId="77777777" w:rsidR="000C57DF" w:rsidRPr="000C57DF" w:rsidRDefault="000C57DF" w:rsidP="000C57DF">
      <w:pPr>
        <w:ind w:firstLine="708"/>
        <w:jc w:val="both"/>
        <w:rPr>
          <w:rFonts w:ascii="Times New Roman" w:hAnsi="Times New Roman"/>
          <w:szCs w:val="20"/>
        </w:rPr>
      </w:pPr>
      <w:r w:rsidRPr="000C57DF">
        <w:rPr>
          <w:rFonts w:ascii="Times New Roman" w:hAnsi="Times New Roman"/>
          <w:szCs w:val="20"/>
        </w:rPr>
        <w:t>а) методом усреднения;</w:t>
      </w:r>
    </w:p>
    <w:p w14:paraId="18D253FC" w14:textId="77777777" w:rsidR="000C57DF" w:rsidRPr="000C57DF" w:rsidRDefault="000C57DF" w:rsidP="000C57DF">
      <w:pPr>
        <w:ind w:firstLine="708"/>
        <w:jc w:val="both"/>
        <w:rPr>
          <w:rFonts w:ascii="Times New Roman" w:hAnsi="Times New Roman"/>
          <w:szCs w:val="20"/>
        </w:rPr>
      </w:pPr>
      <w:r w:rsidRPr="000C57DF">
        <w:rPr>
          <w:rFonts w:ascii="Times New Roman" w:hAnsi="Times New Roman"/>
          <w:szCs w:val="20"/>
        </w:rPr>
        <w:t xml:space="preserve">б) учитывается объем нотариальных действий i-того </w:t>
      </w:r>
      <w:proofErr w:type="gramStart"/>
      <w:r w:rsidRPr="000C57DF">
        <w:rPr>
          <w:rFonts w:ascii="Times New Roman" w:hAnsi="Times New Roman"/>
          <w:szCs w:val="20"/>
        </w:rPr>
        <w:t>вида  за</w:t>
      </w:r>
      <w:proofErr w:type="gramEnd"/>
      <w:r w:rsidRPr="000C57DF">
        <w:rPr>
          <w:rFonts w:ascii="Times New Roman" w:hAnsi="Times New Roman"/>
          <w:szCs w:val="20"/>
        </w:rPr>
        <w:t xml:space="preserve"> три последних отчетных года предшествующих расчетному году;</w:t>
      </w:r>
    </w:p>
    <w:p w14:paraId="57ECA391" w14:textId="77777777" w:rsidR="000C57DF" w:rsidRPr="000C57DF" w:rsidRDefault="000C57DF" w:rsidP="000C57DF">
      <w:pPr>
        <w:ind w:firstLine="708"/>
        <w:rPr>
          <w:rFonts w:ascii="Times New Roman" w:hAnsi="Times New Roman"/>
          <w:szCs w:val="20"/>
        </w:rPr>
      </w:pPr>
      <w:r w:rsidRPr="000C57DF">
        <w:rPr>
          <w:rFonts w:ascii="Times New Roman" w:hAnsi="Times New Roman"/>
          <w:szCs w:val="20"/>
        </w:rPr>
        <w:t>в) формула расчета:</w:t>
      </w:r>
    </w:p>
    <w:p w14:paraId="2C4BDFC9" w14:textId="77777777" w:rsidR="000C57DF" w:rsidRPr="000C57DF" w:rsidRDefault="000C57DF" w:rsidP="000C57DF">
      <w:pPr>
        <w:ind w:left="708"/>
        <w:rPr>
          <w:rFonts w:ascii="Times New Roman" w:hAnsi="Times New Roman"/>
          <w:szCs w:val="20"/>
        </w:rPr>
      </w:pPr>
    </w:p>
    <w:p w14:paraId="75D4E59A" w14:textId="77777777" w:rsidR="000C57DF" w:rsidRPr="000C57DF" w:rsidRDefault="000C57DF" w:rsidP="000C57DF">
      <w:pPr>
        <w:ind w:firstLine="708"/>
        <w:jc w:val="center"/>
        <w:rPr>
          <w:rFonts w:ascii="Times New Roman" w:hAnsi="Times New Roman"/>
          <w:szCs w:val="20"/>
        </w:rPr>
      </w:pPr>
      <w:r w:rsidRPr="000C57DF">
        <w:rPr>
          <w:rFonts w:ascii="Times New Roman" w:hAnsi="Times New Roman"/>
          <w:szCs w:val="20"/>
        </w:rPr>
        <w:t>Д = Σ</w:t>
      </w:r>
      <w:proofErr w:type="spellStart"/>
      <w:r w:rsidRPr="000C57DF">
        <w:rPr>
          <w:rFonts w:ascii="Times New Roman" w:hAnsi="Times New Roman"/>
          <w:szCs w:val="20"/>
          <w:vertAlign w:val="subscript"/>
          <w:lang w:val="en-US"/>
        </w:rPr>
        <w:t>i</w:t>
      </w:r>
      <w:proofErr w:type="spellEnd"/>
      <w:r w:rsidRPr="000C57DF">
        <w:rPr>
          <w:rFonts w:ascii="Times New Roman" w:hAnsi="Times New Roman"/>
          <w:szCs w:val="20"/>
        </w:rPr>
        <w:t xml:space="preserve"> </w:t>
      </w:r>
      <w:r w:rsidRPr="000C57DF">
        <w:rPr>
          <w:rFonts w:ascii="Times New Roman" w:hAnsi="Times New Roman"/>
          <w:szCs w:val="20"/>
          <w:lang w:val="en-US"/>
        </w:rPr>
        <w:t>V</w:t>
      </w:r>
      <w:r w:rsidRPr="000C57DF">
        <w:rPr>
          <w:rFonts w:ascii="Times New Roman" w:hAnsi="Times New Roman"/>
          <w:szCs w:val="20"/>
        </w:rPr>
        <w:t>ср</w:t>
      </w:r>
      <w:r w:rsidRPr="000C57DF">
        <w:rPr>
          <w:rFonts w:ascii="Times New Roman" w:hAnsi="Times New Roman"/>
          <w:szCs w:val="20"/>
          <w:vertAlign w:val="subscript"/>
        </w:rPr>
        <w:t xml:space="preserve"> * </w:t>
      </w:r>
      <w:proofErr w:type="gramStart"/>
      <w:r w:rsidRPr="000C57DF">
        <w:rPr>
          <w:rFonts w:ascii="Times New Roman" w:hAnsi="Times New Roman"/>
          <w:szCs w:val="20"/>
          <w:lang w:val="en-US"/>
        </w:rPr>
        <w:t>Ri</w:t>
      </w:r>
      <w:r w:rsidRPr="000C57DF">
        <w:rPr>
          <w:rFonts w:ascii="Times New Roman" w:hAnsi="Times New Roman"/>
          <w:szCs w:val="20"/>
          <w:vertAlign w:val="subscript"/>
        </w:rPr>
        <w:t xml:space="preserve">,  </w:t>
      </w:r>
      <w:r w:rsidRPr="000C57DF">
        <w:rPr>
          <w:rFonts w:ascii="Times New Roman" w:hAnsi="Times New Roman"/>
          <w:szCs w:val="20"/>
        </w:rPr>
        <w:t>где</w:t>
      </w:r>
      <w:proofErr w:type="gramEnd"/>
    </w:p>
    <w:p w14:paraId="03793F02" w14:textId="77777777" w:rsidR="000C57DF" w:rsidRPr="000C57DF" w:rsidRDefault="000C57DF" w:rsidP="000C57DF">
      <w:pPr>
        <w:ind w:firstLine="708"/>
        <w:rPr>
          <w:rFonts w:ascii="Times New Roman" w:hAnsi="Times New Roman"/>
          <w:szCs w:val="20"/>
        </w:rPr>
      </w:pPr>
    </w:p>
    <w:p w14:paraId="5D72DF28" w14:textId="77777777" w:rsidR="000C57DF" w:rsidRPr="000C57DF" w:rsidRDefault="000C57DF" w:rsidP="000C57DF">
      <w:pPr>
        <w:ind w:firstLine="708"/>
        <w:jc w:val="both"/>
        <w:rPr>
          <w:rFonts w:ascii="Times New Roman" w:hAnsi="Times New Roman"/>
          <w:szCs w:val="20"/>
        </w:rPr>
      </w:pPr>
      <w:r w:rsidRPr="000C57DF">
        <w:rPr>
          <w:rFonts w:ascii="Times New Roman" w:hAnsi="Times New Roman"/>
          <w:szCs w:val="20"/>
        </w:rPr>
        <w:t>Д – прогнозируемый объем доходов;</w:t>
      </w:r>
    </w:p>
    <w:p w14:paraId="1AE7DA8C" w14:textId="77777777" w:rsidR="000C57DF" w:rsidRPr="000C57DF" w:rsidRDefault="000C57DF" w:rsidP="000C57DF">
      <w:pPr>
        <w:ind w:firstLine="708"/>
        <w:jc w:val="both"/>
        <w:rPr>
          <w:rFonts w:ascii="Times New Roman" w:hAnsi="Times New Roman"/>
          <w:szCs w:val="20"/>
        </w:rPr>
      </w:pPr>
      <w:r w:rsidRPr="000C57DF">
        <w:rPr>
          <w:rFonts w:ascii="Times New Roman" w:hAnsi="Times New Roman"/>
          <w:szCs w:val="20"/>
          <w:lang w:val="en-US"/>
        </w:rPr>
        <w:t>V</w:t>
      </w:r>
      <w:r w:rsidRPr="000C57DF">
        <w:rPr>
          <w:rFonts w:ascii="Times New Roman" w:hAnsi="Times New Roman"/>
          <w:szCs w:val="20"/>
        </w:rPr>
        <w:t>ср – прогнозируемый средний объем нотариальных действий i-того вида;</w:t>
      </w:r>
    </w:p>
    <w:p w14:paraId="4BB7FE9B" w14:textId="77777777" w:rsidR="000C57DF" w:rsidRPr="000C57DF" w:rsidRDefault="000C57DF" w:rsidP="000C57DF">
      <w:pPr>
        <w:ind w:firstLine="708"/>
        <w:jc w:val="both"/>
        <w:rPr>
          <w:rFonts w:ascii="Times New Roman" w:hAnsi="Times New Roman"/>
          <w:szCs w:val="20"/>
        </w:rPr>
      </w:pPr>
      <w:r w:rsidRPr="000C57DF">
        <w:rPr>
          <w:rFonts w:ascii="Times New Roman" w:hAnsi="Times New Roman"/>
          <w:szCs w:val="20"/>
          <w:lang w:val="en-US"/>
        </w:rPr>
        <w:t>Ri</w:t>
      </w:r>
      <w:r w:rsidRPr="000C57DF">
        <w:rPr>
          <w:rFonts w:ascii="Times New Roman" w:hAnsi="Times New Roman"/>
          <w:szCs w:val="20"/>
          <w:vertAlign w:val="subscript"/>
        </w:rPr>
        <w:t>,</w:t>
      </w:r>
      <w:r w:rsidRPr="000C57DF">
        <w:rPr>
          <w:rFonts w:ascii="Times New Roman" w:hAnsi="Times New Roman"/>
          <w:szCs w:val="20"/>
        </w:rPr>
        <w:t xml:space="preserve"> – размер государственной пошлины за совершение i-того вида нотариальных действий, в соответствии со ст.333.24 Налогового Кодекса РФ. </w:t>
      </w:r>
    </w:p>
    <w:p w14:paraId="6CAF60AA" w14:textId="77777777" w:rsidR="000C57DF" w:rsidRPr="000C57DF" w:rsidRDefault="000C57DF" w:rsidP="000C57DF">
      <w:pPr>
        <w:ind w:left="708"/>
        <w:rPr>
          <w:rFonts w:ascii="Times New Roman" w:hAnsi="Times New Roman"/>
          <w:szCs w:val="20"/>
        </w:rPr>
      </w:pPr>
    </w:p>
    <w:p w14:paraId="1F1C4A3A" w14:textId="77777777" w:rsidR="000C57DF" w:rsidRPr="000C57DF" w:rsidRDefault="000C57DF" w:rsidP="000C57DF">
      <w:pPr>
        <w:ind w:firstLine="708"/>
        <w:jc w:val="both"/>
        <w:rPr>
          <w:rFonts w:ascii="Times New Roman" w:hAnsi="Times New Roman"/>
          <w:szCs w:val="20"/>
        </w:rPr>
      </w:pPr>
      <w:r w:rsidRPr="000C57DF">
        <w:rPr>
          <w:rFonts w:ascii="Times New Roman" w:hAnsi="Times New Roman"/>
          <w:szCs w:val="20"/>
        </w:rPr>
        <w:lastRenderedPageBreak/>
        <w:t>Прогнозируемый средний объем нотариальных действий i-того вида, рассчитывается по следующей формуле:</w:t>
      </w:r>
    </w:p>
    <w:p w14:paraId="1B585F46" w14:textId="77777777" w:rsidR="000C57DF" w:rsidRPr="000C57DF" w:rsidRDefault="000C57DF" w:rsidP="000C57DF">
      <w:pPr>
        <w:ind w:left="708"/>
        <w:rPr>
          <w:rFonts w:ascii="Times New Roman" w:hAnsi="Times New Roman"/>
          <w:szCs w:val="20"/>
        </w:rPr>
      </w:pPr>
    </w:p>
    <w:p w14:paraId="284BCFDB" w14:textId="77777777" w:rsidR="000C57DF" w:rsidRPr="000C57DF" w:rsidRDefault="000C57DF" w:rsidP="000C57DF">
      <w:pPr>
        <w:ind w:left="708"/>
        <w:jc w:val="center"/>
        <w:rPr>
          <w:rFonts w:ascii="Times New Roman" w:hAnsi="Times New Roman"/>
          <w:szCs w:val="20"/>
        </w:rPr>
      </w:pPr>
      <w:r w:rsidRPr="000C57DF">
        <w:rPr>
          <w:rFonts w:ascii="Times New Roman" w:hAnsi="Times New Roman"/>
          <w:szCs w:val="20"/>
          <w:lang w:val="en-US"/>
        </w:rPr>
        <w:t>V</w:t>
      </w:r>
      <w:r w:rsidRPr="000C57DF">
        <w:rPr>
          <w:rFonts w:ascii="Times New Roman" w:hAnsi="Times New Roman"/>
          <w:szCs w:val="20"/>
        </w:rPr>
        <w:t>ср = Σ</w:t>
      </w:r>
      <w:r w:rsidRPr="000C57DF">
        <w:rPr>
          <w:rFonts w:ascii="Times New Roman" w:hAnsi="Times New Roman"/>
          <w:szCs w:val="20"/>
          <w:lang w:val="en-US"/>
        </w:rPr>
        <w:t>V</w:t>
      </w:r>
      <w:r w:rsidRPr="000C57DF">
        <w:rPr>
          <w:rFonts w:ascii="Times New Roman" w:hAnsi="Times New Roman"/>
          <w:szCs w:val="20"/>
          <w:vertAlign w:val="subscript"/>
          <w:lang w:val="en-US"/>
        </w:rPr>
        <w:t>i</w:t>
      </w:r>
      <w:r w:rsidRPr="000C57DF">
        <w:rPr>
          <w:rFonts w:ascii="Times New Roman" w:hAnsi="Times New Roman"/>
          <w:szCs w:val="20"/>
          <w:vertAlign w:val="subscript"/>
        </w:rPr>
        <w:t xml:space="preserve"> </w:t>
      </w:r>
      <w:r w:rsidRPr="000C57DF">
        <w:rPr>
          <w:rFonts w:ascii="Times New Roman" w:hAnsi="Times New Roman"/>
          <w:szCs w:val="20"/>
        </w:rPr>
        <w:t>/ 3, где</w:t>
      </w:r>
    </w:p>
    <w:p w14:paraId="7F71CCB6" w14:textId="77777777" w:rsidR="000C57DF" w:rsidRPr="000C57DF" w:rsidRDefault="000C57DF" w:rsidP="000C57DF">
      <w:pPr>
        <w:pStyle w:val="ConsPlusNormal"/>
        <w:ind w:firstLine="680"/>
        <w:rPr>
          <w:rFonts w:ascii="Times New Roman" w:hAnsi="Times New Roman"/>
        </w:rPr>
      </w:pPr>
    </w:p>
    <w:p w14:paraId="4BC75F3F" w14:textId="77777777" w:rsidR="000C57DF" w:rsidRPr="000C57DF" w:rsidRDefault="000C57DF" w:rsidP="000C57DF">
      <w:pPr>
        <w:ind w:firstLine="708"/>
        <w:jc w:val="both"/>
        <w:rPr>
          <w:rFonts w:ascii="Times New Roman" w:hAnsi="Times New Roman"/>
          <w:szCs w:val="20"/>
        </w:rPr>
      </w:pPr>
      <w:proofErr w:type="gramStart"/>
      <w:r w:rsidRPr="000C57DF">
        <w:rPr>
          <w:rFonts w:ascii="Times New Roman" w:hAnsi="Times New Roman"/>
          <w:szCs w:val="20"/>
          <w:lang w:val="en-US"/>
        </w:rPr>
        <w:t>V</w:t>
      </w:r>
      <w:r w:rsidRPr="000C57DF">
        <w:rPr>
          <w:rFonts w:ascii="Times New Roman" w:hAnsi="Times New Roman"/>
          <w:szCs w:val="20"/>
          <w:vertAlign w:val="subscript"/>
          <w:lang w:val="en-US"/>
        </w:rPr>
        <w:t>i</w:t>
      </w:r>
      <w:r w:rsidRPr="000C57DF">
        <w:rPr>
          <w:rFonts w:ascii="Times New Roman" w:hAnsi="Times New Roman"/>
          <w:szCs w:val="20"/>
          <w:vertAlign w:val="subscript"/>
        </w:rPr>
        <w:t xml:space="preserve"> </w:t>
      </w:r>
      <w:r w:rsidRPr="000C57DF">
        <w:rPr>
          <w:rFonts w:ascii="Times New Roman" w:hAnsi="Times New Roman"/>
          <w:szCs w:val="20"/>
        </w:rPr>
        <w:t xml:space="preserve"> -</w:t>
      </w:r>
      <w:proofErr w:type="gramEnd"/>
      <w:r w:rsidRPr="000C57DF">
        <w:rPr>
          <w:rFonts w:ascii="Times New Roman" w:hAnsi="Times New Roman"/>
          <w:szCs w:val="20"/>
        </w:rPr>
        <w:t xml:space="preserve"> фактический объем нотариальных действий i-того вида  за три последних отчетных года предшествующих расчетному году;</w:t>
      </w:r>
    </w:p>
    <w:p w14:paraId="3A9DDAEA" w14:textId="77777777" w:rsidR="000C57DF" w:rsidRPr="000C57DF" w:rsidRDefault="000C57DF" w:rsidP="000C57DF">
      <w:pPr>
        <w:ind w:left="708"/>
        <w:rPr>
          <w:rFonts w:ascii="Times New Roman" w:hAnsi="Times New Roman"/>
          <w:szCs w:val="20"/>
        </w:rPr>
      </w:pPr>
    </w:p>
    <w:p w14:paraId="54E4137B" w14:textId="77777777" w:rsidR="000C57DF" w:rsidRPr="000C57DF" w:rsidRDefault="000C57DF" w:rsidP="000C57DF">
      <w:pPr>
        <w:ind w:firstLine="708"/>
        <w:jc w:val="both"/>
        <w:rPr>
          <w:rFonts w:ascii="Times New Roman" w:hAnsi="Times New Roman"/>
          <w:szCs w:val="20"/>
        </w:rPr>
      </w:pPr>
      <w:r w:rsidRPr="000C57DF">
        <w:rPr>
          <w:rFonts w:ascii="Times New Roman" w:hAnsi="Times New Roman"/>
          <w:szCs w:val="20"/>
        </w:rPr>
        <w:t>4. Прогнозирование поступлений по доходам от сдачи в аренду имущества:</w:t>
      </w:r>
    </w:p>
    <w:p w14:paraId="4CCC32AB" w14:textId="77777777" w:rsidR="000C57DF" w:rsidRPr="000C57DF" w:rsidRDefault="000C57DF" w:rsidP="000C57DF">
      <w:pPr>
        <w:ind w:firstLine="708"/>
        <w:jc w:val="both"/>
        <w:rPr>
          <w:rFonts w:ascii="Times New Roman" w:hAnsi="Times New Roman"/>
          <w:szCs w:val="20"/>
        </w:rPr>
      </w:pPr>
      <w:r w:rsidRPr="000C57DF">
        <w:rPr>
          <w:rFonts w:ascii="Times New Roman" w:hAnsi="Times New Roman"/>
          <w:szCs w:val="20"/>
        </w:rPr>
        <w:t>-находящегося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 (1 11 05035 10 0000 120)</w:t>
      </w:r>
    </w:p>
    <w:p w14:paraId="50C0B3EB" w14:textId="77777777" w:rsidR="000C57DF" w:rsidRPr="000C57DF" w:rsidRDefault="000C57DF" w:rsidP="000C57DF">
      <w:pPr>
        <w:ind w:firstLine="708"/>
        <w:jc w:val="both"/>
        <w:rPr>
          <w:rFonts w:ascii="Times New Roman" w:hAnsi="Times New Roman"/>
          <w:szCs w:val="20"/>
        </w:rPr>
      </w:pPr>
      <w:r w:rsidRPr="000C57DF">
        <w:rPr>
          <w:rFonts w:ascii="Times New Roman" w:hAnsi="Times New Roman"/>
          <w:szCs w:val="20"/>
        </w:rPr>
        <w:t xml:space="preserve">- составляющего казну сельских поселений (за исключением земельных участков) (1 11 05075 10 0000 120), </w:t>
      </w:r>
    </w:p>
    <w:p w14:paraId="0BC32A7F" w14:textId="77777777" w:rsidR="000C57DF" w:rsidRPr="000C57DF" w:rsidRDefault="000C57DF" w:rsidP="000C57DF">
      <w:pPr>
        <w:ind w:firstLine="708"/>
        <w:jc w:val="both"/>
        <w:rPr>
          <w:rFonts w:ascii="Times New Roman" w:hAnsi="Times New Roman"/>
          <w:szCs w:val="20"/>
        </w:rPr>
      </w:pPr>
      <w:r w:rsidRPr="000C57DF">
        <w:rPr>
          <w:rFonts w:ascii="Times New Roman" w:hAnsi="Times New Roman"/>
          <w:szCs w:val="20"/>
        </w:rPr>
        <w:t>осуществляется:</w:t>
      </w:r>
    </w:p>
    <w:p w14:paraId="594201BB" w14:textId="77777777" w:rsidR="000C57DF" w:rsidRPr="000C57DF" w:rsidRDefault="000C57DF" w:rsidP="000C57DF">
      <w:pPr>
        <w:ind w:firstLine="709"/>
        <w:jc w:val="both"/>
        <w:rPr>
          <w:rFonts w:ascii="Times New Roman" w:hAnsi="Times New Roman"/>
          <w:szCs w:val="20"/>
        </w:rPr>
      </w:pPr>
      <w:r w:rsidRPr="000C57DF">
        <w:rPr>
          <w:rFonts w:ascii="Times New Roman" w:hAnsi="Times New Roman"/>
          <w:szCs w:val="20"/>
        </w:rPr>
        <w:t>а) методом прямого расчета;</w:t>
      </w:r>
    </w:p>
    <w:p w14:paraId="54495A98" w14:textId="77777777" w:rsidR="000C57DF" w:rsidRPr="000C57DF" w:rsidRDefault="000C57DF" w:rsidP="000C57DF">
      <w:pPr>
        <w:ind w:firstLine="708"/>
        <w:jc w:val="both"/>
        <w:rPr>
          <w:rFonts w:ascii="Times New Roman" w:hAnsi="Times New Roman"/>
          <w:szCs w:val="20"/>
        </w:rPr>
      </w:pPr>
      <w:r w:rsidRPr="000C57DF">
        <w:rPr>
          <w:rFonts w:ascii="Times New Roman" w:hAnsi="Times New Roman"/>
          <w:szCs w:val="20"/>
        </w:rPr>
        <w:t>б) учитывается:</w:t>
      </w:r>
    </w:p>
    <w:p w14:paraId="1D255622" w14:textId="77777777" w:rsidR="000C57DF" w:rsidRPr="000C57DF" w:rsidRDefault="000C57DF" w:rsidP="000C57DF">
      <w:pPr>
        <w:ind w:firstLine="709"/>
        <w:jc w:val="both"/>
        <w:rPr>
          <w:rFonts w:ascii="Times New Roman" w:hAnsi="Times New Roman"/>
          <w:szCs w:val="20"/>
        </w:rPr>
      </w:pPr>
      <w:r w:rsidRPr="000C57DF">
        <w:rPr>
          <w:rFonts w:ascii="Times New Roman" w:hAnsi="Times New Roman"/>
          <w:szCs w:val="20"/>
        </w:rPr>
        <w:t>- расчет платы за пользование недвижимым имуществом муниципальной собственности, утвержденный нормативными правовыми актами органов местного самоуправления;</w:t>
      </w:r>
    </w:p>
    <w:p w14:paraId="3C6612D2" w14:textId="77777777" w:rsidR="000C57DF" w:rsidRPr="000C57DF" w:rsidRDefault="000C57DF" w:rsidP="000C57DF">
      <w:pPr>
        <w:ind w:firstLine="709"/>
        <w:jc w:val="both"/>
        <w:rPr>
          <w:rFonts w:ascii="Times New Roman" w:hAnsi="Times New Roman"/>
          <w:szCs w:val="20"/>
        </w:rPr>
      </w:pPr>
      <w:r w:rsidRPr="000C57DF">
        <w:rPr>
          <w:rFonts w:ascii="Times New Roman" w:hAnsi="Times New Roman"/>
          <w:szCs w:val="20"/>
        </w:rPr>
        <w:t>- сумма начислений арендной платы за муниципальное имущество в году, предшествующем расчетному;</w:t>
      </w:r>
    </w:p>
    <w:p w14:paraId="32ECCC2B" w14:textId="77777777" w:rsidR="000C57DF" w:rsidRPr="000C57DF" w:rsidRDefault="000C57DF" w:rsidP="000C57DF">
      <w:pPr>
        <w:ind w:firstLine="709"/>
        <w:jc w:val="both"/>
        <w:rPr>
          <w:rFonts w:ascii="Times New Roman" w:hAnsi="Times New Roman"/>
          <w:szCs w:val="20"/>
        </w:rPr>
      </w:pPr>
      <w:r w:rsidRPr="000C57DF">
        <w:rPr>
          <w:rFonts w:ascii="Times New Roman" w:hAnsi="Times New Roman"/>
          <w:szCs w:val="20"/>
        </w:rPr>
        <w:t>- информация о планируемом в расчетном году снижении (увеличении) суммы поступлений арендной платы за муниципальное имущество в связи с планируемым сокращением (увеличением) площадей муниципального имущества, сдаваемого в аренду в расчетном году;</w:t>
      </w:r>
    </w:p>
    <w:p w14:paraId="41616B35" w14:textId="77777777" w:rsidR="000C57DF" w:rsidRPr="000C57DF" w:rsidRDefault="000C57DF" w:rsidP="000C57DF">
      <w:pPr>
        <w:ind w:firstLine="709"/>
        <w:jc w:val="both"/>
        <w:rPr>
          <w:rFonts w:ascii="Times New Roman" w:hAnsi="Times New Roman"/>
          <w:szCs w:val="20"/>
        </w:rPr>
      </w:pPr>
      <w:r w:rsidRPr="000C57DF">
        <w:rPr>
          <w:rFonts w:ascii="Times New Roman" w:hAnsi="Times New Roman"/>
          <w:szCs w:val="20"/>
        </w:rPr>
        <w:t>- информация о планируемом поступлении в расчетном году платежей, носящих разовый характер;</w:t>
      </w:r>
    </w:p>
    <w:p w14:paraId="515AA512" w14:textId="77777777" w:rsidR="000C57DF" w:rsidRPr="000C57DF" w:rsidRDefault="000C57DF" w:rsidP="000C57DF">
      <w:pPr>
        <w:ind w:firstLine="709"/>
        <w:jc w:val="both"/>
        <w:rPr>
          <w:rFonts w:ascii="Times New Roman" w:hAnsi="Times New Roman"/>
          <w:szCs w:val="20"/>
        </w:rPr>
      </w:pPr>
      <w:r w:rsidRPr="000C57DF">
        <w:rPr>
          <w:rFonts w:ascii="Times New Roman" w:hAnsi="Times New Roman"/>
          <w:szCs w:val="20"/>
        </w:rPr>
        <w:t>- информация о сумме задолженности по арендной плате за муниципальное имущество, в том числе возможную к взысканию, по состоянию на последнюю отчетную дату;</w:t>
      </w:r>
    </w:p>
    <w:p w14:paraId="1D7B950F" w14:textId="77777777" w:rsidR="000C57DF" w:rsidRPr="000C57DF" w:rsidRDefault="000C57DF" w:rsidP="000C57DF">
      <w:pPr>
        <w:ind w:firstLine="709"/>
        <w:jc w:val="both"/>
        <w:rPr>
          <w:rFonts w:ascii="Times New Roman" w:hAnsi="Times New Roman"/>
          <w:szCs w:val="20"/>
        </w:rPr>
      </w:pPr>
      <w:r w:rsidRPr="000C57DF">
        <w:rPr>
          <w:rFonts w:ascii="Times New Roman" w:hAnsi="Times New Roman"/>
          <w:szCs w:val="20"/>
        </w:rPr>
        <w:t>- прогнозируемый коэффициент-дефлятор в расчетном году;</w:t>
      </w:r>
    </w:p>
    <w:p w14:paraId="29121B0B" w14:textId="77777777" w:rsidR="000C57DF" w:rsidRPr="000C57DF" w:rsidRDefault="000C57DF" w:rsidP="000C57DF">
      <w:pPr>
        <w:ind w:firstLine="708"/>
        <w:rPr>
          <w:rFonts w:ascii="Times New Roman" w:hAnsi="Times New Roman"/>
          <w:szCs w:val="20"/>
        </w:rPr>
      </w:pPr>
      <w:r w:rsidRPr="000C57DF">
        <w:rPr>
          <w:rFonts w:ascii="Times New Roman" w:hAnsi="Times New Roman"/>
          <w:szCs w:val="20"/>
        </w:rPr>
        <w:t>в) формула расчета:</w:t>
      </w:r>
    </w:p>
    <w:p w14:paraId="36A4507C" w14:textId="77777777" w:rsidR="000C57DF" w:rsidRPr="000C57DF" w:rsidRDefault="000C57DF" w:rsidP="000C57DF">
      <w:pPr>
        <w:ind w:firstLine="708"/>
        <w:rPr>
          <w:rFonts w:ascii="Times New Roman" w:hAnsi="Times New Roman"/>
          <w:szCs w:val="20"/>
        </w:rPr>
      </w:pPr>
    </w:p>
    <w:p w14:paraId="58B07691" w14:textId="77777777" w:rsidR="000C57DF" w:rsidRPr="000C57DF" w:rsidRDefault="000C57DF" w:rsidP="000C57DF">
      <w:pPr>
        <w:ind w:firstLine="708"/>
        <w:jc w:val="center"/>
        <w:rPr>
          <w:rFonts w:ascii="Times New Roman" w:hAnsi="Times New Roman"/>
          <w:szCs w:val="20"/>
        </w:rPr>
      </w:pPr>
      <w:r w:rsidRPr="000C57DF">
        <w:rPr>
          <w:rFonts w:ascii="Times New Roman" w:hAnsi="Times New Roman"/>
          <w:szCs w:val="20"/>
        </w:rPr>
        <w:t>Д = Σ</w:t>
      </w:r>
      <w:proofErr w:type="spellStart"/>
      <w:r w:rsidRPr="000C57DF">
        <w:rPr>
          <w:rFonts w:ascii="Times New Roman" w:hAnsi="Times New Roman"/>
          <w:szCs w:val="20"/>
          <w:vertAlign w:val="subscript"/>
          <w:lang w:val="en-US"/>
        </w:rPr>
        <w:t>i</w:t>
      </w:r>
      <w:proofErr w:type="spellEnd"/>
      <w:r w:rsidRPr="000C57DF">
        <w:rPr>
          <w:rFonts w:ascii="Times New Roman" w:hAnsi="Times New Roman"/>
          <w:szCs w:val="20"/>
        </w:rPr>
        <w:t xml:space="preserve"> </w:t>
      </w:r>
      <w:r w:rsidRPr="000C57DF">
        <w:rPr>
          <w:rFonts w:ascii="Times New Roman" w:hAnsi="Times New Roman"/>
          <w:szCs w:val="20"/>
          <w:lang w:val="en-US"/>
        </w:rPr>
        <w:t>Ki</w:t>
      </w:r>
      <w:r w:rsidRPr="000C57DF">
        <w:rPr>
          <w:rFonts w:ascii="Times New Roman" w:hAnsi="Times New Roman"/>
          <w:szCs w:val="20"/>
        </w:rPr>
        <w:t xml:space="preserve"> – </w:t>
      </w:r>
      <w:r w:rsidRPr="000C57DF">
        <w:rPr>
          <w:rFonts w:ascii="Times New Roman" w:hAnsi="Times New Roman"/>
          <w:szCs w:val="20"/>
          <w:lang w:val="en-US"/>
        </w:rPr>
        <w:t>K</w:t>
      </w:r>
      <w:r w:rsidRPr="000C57DF">
        <w:rPr>
          <w:rFonts w:ascii="Times New Roman" w:hAnsi="Times New Roman"/>
          <w:szCs w:val="20"/>
        </w:rPr>
        <w:t xml:space="preserve">расторг + </w:t>
      </w:r>
      <w:r w:rsidRPr="000C57DF">
        <w:rPr>
          <w:rFonts w:ascii="Times New Roman" w:hAnsi="Times New Roman"/>
          <w:szCs w:val="20"/>
          <w:lang w:val="en-US"/>
        </w:rPr>
        <w:t>K</w:t>
      </w:r>
      <w:proofErr w:type="gramStart"/>
      <w:r w:rsidRPr="000C57DF">
        <w:rPr>
          <w:rFonts w:ascii="Times New Roman" w:hAnsi="Times New Roman"/>
          <w:szCs w:val="20"/>
        </w:rPr>
        <w:t>нов</w:t>
      </w:r>
      <w:r w:rsidRPr="000C57DF">
        <w:rPr>
          <w:rFonts w:ascii="Times New Roman" w:hAnsi="Times New Roman"/>
          <w:szCs w:val="20"/>
          <w:vertAlign w:val="subscript"/>
        </w:rPr>
        <w:t xml:space="preserve">  </w:t>
      </w:r>
      <w:r w:rsidRPr="000C57DF">
        <w:rPr>
          <w:rFonts w:ascii="Times New Roman" w:hAnsi="Times New Roman"/>
          <w:szCs w:val="20"/>
        </w:rPr>
        <w:t>+</w:t>
      </w:r>
      <w:proofErr w:type="gramEnd"/>
      <w:r w:rsidRPr="000C57DF">
        <w:rPr>
          <w:rFonts w:ascii="Times New Roman" w:hAnsi="Times New Roman"/>
          <w:szCs w:val="20"/>
        </w:rPr>
        <w:t xml:space="preserve"> З +/- </w:t>
      </w:r>
      <w:proofErr w:type="spellStart"/>
      <w:r w:rsidRPr="000C57DF">
        <w:rPr>
          <w:rFonts w:ascii="Times New Roman" w:hAnsi="Times New Roman"/>
          <w:szCs w:val="20"/>
        </w:rPr>
        <w:t>Дд</w:t>
      </w:r>
      <w:proofErr w:type="spellEnd"/>
      <w:r w:rsidRPr="000C57DF">
        <w:rPr>
          <w:rFonts w:ascii="Times New Roman" w:hAnsi="Times New Roman"/>
          <w:szCs w:val="20"/>
        </w:rPr>
        <w:t xml:space="preserve"> </w:t>
      </w:r>
      <w:r w:rsidRPr="000C57DF">
        <w:rPr>
          <w:rFonts w:ascii="Times New Roman" w:hAnsi="Times New Roman"/>
          <w:szCs w:val="20"/>
          <w:vertAlign w:val="subscript"/>
        </w:rPr>
        <w:t xml:space="preserve">,  </w:t>
      </w:r>
      <w:r w:rsidRPr="000C57DF">
        <w:rPr>
          <w:rFonts w:ascii="Times New Roman" w:hAnsi="Times New Roman"/>
          <w:szCs w:val="20"/>
        </w:rPr>
        <w:t>где</w:t>
      </w:r>
    </w:p>
    <w:p w14:paraId="04C18A7F" w14:textId="77777777" w:rsidR="000C57DF" w:rsidRPr="000C57DF" w:rsidRDefault="000C57DF" w:rsidP="000C57DF">
      <w:pPr>
        <w:ind w:firstLine="708"/>
        <w:jc w:val="both"/>
        <w:rPr>
          <w:rFonts w:ascii="Times New Roman" w:hAnsi="Times New Roman"/>
          <w:szCs w:val="20"/>
        </w:rPr>
      </w:pPr>
    </w:p>
    <w:p w14:paraId="0FEADA3E" w14:textId="77777777" w:rsidR="000C57DF" w:rsidRPr="000C57DF" w:rsidRDefault="000C57DF" w:rsidP="000C57DF">
      <w:pPr>
        <w:ind w:firstLine="708"/>
        <w:jc w:val="both"/>
        <w:rPr>
          <w:rFonts w:ascii="Times New Roman" w:hAnsi="Times New Roman"/>
          <w:szCs w:val="20"/>
        </w:rPr>
      </w:pPr>
      <w:r w:rsidRPr="000C57DF">
        <w:rPr>
          <w:rFonts w:ascii="Times New Roman" w:hAnsi="Times New Roman"/>
          <w:szCs w:val="20"/>
        </w:rPr>
        <w:t>Д – прогнозируемый объем доходов;</w:t>
      </w:r>
    </w:p>
    <w:p w14:paraId="3FC34787" w14:textId="77777777" w:rsidR="000C57DF" w:rsidRPr="000C57DF" w:rsidRDefault="000C57DF" w:rsidP="000C57DF">
      <w:pPr>
        <w:ind w:firstLine="708"/>
        <w:jc w:val="both"/>
        <w:rPr>
          <w:rFonts w:ascii="Times New Roman" w:hAnsi="Times New Roman"/>
          <w:szCs w:val="20"/>
        </w:rPr>
      </w:pPr>
      <w:r w:rsidRPr="000C57DF">
        <w:rPr>
          <w:rFonts w:ascii="Times New Roman" w:hAnsi="Times New Roman"/>
          <w:szCs w:val="20"/>
          <w:lang w:val="en-US"/>
        </w:rPr>
        <w:t>Ki</w:t>
      </w:r>
      <w:r w:rsidRPr="000C57DF">
        <w:rPr>
          <w:rFonts w:ascii="Times New Roman" w:hAnsi="Times New Roman"/>
          <w:szCs w:val="20"/>
        </w:rPr>
        <w:t xml:space="preserve"> – размер годовых начислений по i-тому договору аренды имущества находящегося в оперативном управлении органов сельских поселений и созданных ими учреждений (за исключением имущества бюджетных и автономных учреждений), в текущем финансовом году;</w:t>
      </w:r>
    </w:p>
    <w:p w14:paraId="419BD910" w14:textId="77777777" w:rsidR="000C57DF" w:rsidRPr="000C57DF" w:rsidRDefault="000C57DF" w:rsidP="000C57DF">
      <w:pPr>
        <w:ind w:firstLine="708"/>
        <w:jc w:val="both"/>
        <w:rPr>
          <w:rFonts w:ascii="Times New Roman" w:hAnsi="Times New Roman"/>
          <w:szCs w:val="20"/>
        </w:rPr>
      </w:pPr>
      <w:r w:rsidRPr="000C57DF">
        <w:rPr>
          <w:rFonts w:ascii="Times New Roman" w:hAnsi="Times New Roman"/>
          <w:szCs w:val="20"/>
          <w:lang w:val="en-US"/>
        </w:rPr>
        <w:t>K</w:t>
      </w:r>
      <w:r w:rsidRPr="000C57DF">
        <w:rPr>
          <w:rFonts w:ascii="Times New Roman" w:hAnsi="Times New Roman"/>
          <w:szCs w:val="20"/>
        </w:rPr>
        <w:t>расторг – размер годовых начислений по договорам аренды имущества находящегося в оперативном управлении органов сельских поселений и созданных ими учреждений (за исключением имущества бюджетных и автономных учреждений), которые будут расторгнуты в течение текущего финансового года;</w:t>
      </w:r>
    </w:p>
    <w:p w14:paraId="12E31E8C" w14:textId="77777777" w:rsidR="000C57DF" w:rsidRPr="000C57DF" w:rsidRDefault="000C57DF" w:rsidP="000C57DF">
      <w:pPr>
        <w:ind w:firstLine="708"/>
        <w:jc w:val="both"/>
        <w:rPr>
          <w:rFonts w:ascii="Times New Roman" w:hAnsi="Times New Roman"/>
          <w:szCs w:val="20"/>
        </w:rPr>
      </w:pPr>
      <w:r w:rsidRPr="000C57DF">
        <w:rPr>
          <w:rFonts w:ascii="Times New Roman" w:hAnsi="Times New Roman"/>
          <w:szCs w:val="20"/>
          <w:lang w:val="en-US"/>
        </w:rPr>
        <w:t>K</w:t>
      </w:r>
      <w:r w:rsidRPr="000C57DF">
        <w:rPr>
          <w:rFonts w:ascii="Times New Roman" w:hAnsi="Times New Roman"/>
          <w:szCs w:val="20"/>
        </w:rPr>
        <w:t xml:space="preserve">нов – размер годовых начислений по планируемым к заключению </w:t>
      </w:r>
      <w:proofErr w:type="gramStart"/>
      <w:r w:rsidRPr="000C57DF">
        <w:rPr>
          <w:rFonts w:ascii="Times New Roman" w:hAnsi="Times New Roman"/>
          <w:szCs w:val="20"/>
        </w:rPr>
        <w:t>договорам  аренды</w:t>
      </w:r>
      <w:proofErr w:type="gramEnd"/>
      <w:r w:rsidRPr="000C57DF">
        <w:rPr>
          <w:rFonts w:ascii="Times New Roman" w:hAnsi="Times New Roman"/>
          <w:szCs w:val="20"/>
        </w:rPr>
        <w:t xml:space="preserve"> имущества находящегося в оперативном управлении органов сельских поселений и созданных ими учреждений (за исключением имущества бюджетных и автономных учреждений);</w:t>
      </w:r>
    </w:p>
    <w:p w14:paraId="2E178B45" w14:textId="77777777" w:rsidR="000C57DF" w:rsidRPr="000C57DF" w:rsidRDefault="000C57DF" w:rsidP="000C57DF">
      <w:pPr>
        <w:ind w:firstLine="708"/>
        <w:jc w:val="both"/>
        <w:rPr>
          <w:rFonts w:ascii="Times New Roman" w:hAnsi="Times New Roman"/>
          <w:szCs w:val="20"/>
        </w:rPr>
      </w:pPr>
      <w:r w:rsidRPr="000C57DF">
        <w:rPr>
          <w:rFonts w:ascii="Times New Roman" w:hAnsi="Times New Roman"/>
          <w:szCs w:val="20"/>
        </w:rPr>
        <w:t>И</w:t>
      </w:r>
      <w:r w:rsidRPr="000C57DF">
        <w:rPr>
          <w:rFonts w:ascii="Times New Roman" w:hAnsi="Times New Roman"/>
          <w:szCs w:val="20"/>
          <w:vertAlign w:val="subscript"/>
        </w:rPr>
        <w:t>К</w:t>
      </w:r>
      <w:r w:rsidRPr="000C57DF">
        <w:rPr>
          <w:rFonts w:ascii="Times New Roman" w:hAnsi="Times New Roman"/>
          <w:szCs w:val="20"/>
        </w:rPr>
        <w:t xml:space="preserve"> </w:t>
      </w:r>
      <w:r w:rsidRPr="000C57DF">
        <w:rPr>
          <w:rFonts w:ascii="Times New Roman" w:hAnsi="Times New Roman"/>
          <w:noProof/>
          <w:szCs w:val="20"/>
        </w:rPr>
        <mc:AlternateContent>
          <mc:Choice Requires="wps">
            <w:drawing>
              <wp:inline distT="0" distB="0" distL="0" distR="0" wp14:anchorId="121AD31B" wp14:editId="2A217160">
                <wp:extent cx="208280" cy="161290"/>
                <wp:effectExtent l="0" t="3175" r="1270" b="0"/>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1612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rot="0" vert="horz" wrap="none" lIns="91440" tIns="45720" rIns="91440" bIns="45720" anchor="ctr" anchorCtr="0" upright="1">
                        <a:noAutofit/>
                      </wps:bodyPr>
                    </wps:wsp>
                  </a:graphicData>
                </a:graphic>
              </wp:inline>
            </w:drawing>
          </mc:Choice>
          <mc:Fallback>
            <w:pict>
              <v:rect w14:anchorId="70960715" id="Прямоугольник 7" o:spid="_x0000_s1026" style="width:16.4pt;height:12.7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" filled="f" stroked="f">
                <v:stroke joinstyle="round"/>
                <w10:anchorlock/>
              </v:rect>
            </w:pict>
          </mc:Fallback>
        </mc:AlternateContent>
      </w:r>
      <w:r w:rsidRPr="000C57DF">
        <w:rPr>
          <w:rFonts w:ascii="Times New Roman" w:hAnsi="Times New Roman"/>
          <w:szCs w:val="20"/>
        </w:rPr>
        <w:t>- прогнозируемый индекс роста потребительских цен на товары (работы, услуги) в расчетном году;</w:t>
      </w:r>
    </w:p>
    <w:p w14:paraId="5846A890" w14:textId="77777777" w:rsidR="000C57DF" w:rsidRPr="000C57DF" w:rsidRDefault="000C57DF" w:rsidP="000C57DF">
      <w:pPr>
        <w:ind w:firstLine="708"/>
        <w:jc w:val="both"/>
        <w:rPr>
          <w:rFonts w:ascii="Times New Roman" w:hAnsi="Times New Roman"/>
          <w:szCs w:val="20"/>
        </w:rPr>
      </w:pPr>
      <w:r w:rsidRPr="000C57DF">
        <w:rPr>
          <w:rFonts w:ascii="Times New Roman" w:hAnsi="Times New Roman"/>
          <w:szCs w:val="20"/>
        </w:rPr>
        <w:t xml:space="preserve">З – размер прогнозируемого погашения задолженности по договорам </w:t>
      </w:r>
      <w:proofErr w:type="gramStart"/>
      <w:r w:rsidRPr="000C57DF">
        <w:rPr>
          <w:rFonts w:ascii="Times New Roman" w:hAnsi="Times New Roman"/>
          <w:szCs w:val="20"/>
        </w:rPr>
        <w:t>аренды имущества</w:t>
      </w:r>
      <w:proofErr w:type="gramEnd"/>
      <w:r w:rsidRPr="000C57DF">
        <w:rPr>
          <w:rFonts w:ascii="Times New Roman" w:hAnsi="Times New Roman"/>
          <w:szCs w:val="20"/>
        </w:rPr>
        <w:t xml:space="preserve"> находящегося в оперативном управлении органов сельских поселений и созданных ими учреждений (за исключением имущества бюджетных и автономных учреждений);</w:t>
      </w:r>
    </w:p>
    <w:p w14:paraId="29BD75A1" w14:textId="77777777" w:rsidR="000C57DF" w:rsidRPr="000C57DF" w:rsidRDefault="000C57DF" w:rsidP="000C57DF">
      <w:pPr>
        <w:ind w:firstLine="709"/>
        <w:jc w:val="both"/>
        <w:rPr>
          <w:rFonts w:ascii="Times New Roman" w:hAnsi="Times New Roman"/>
          <w:szCs w:val="20"/>
        </w:rPr>
      </w:pPr>
      <w:proofErr w:type="spellStart"/>
      <w:r w:rsidRPr="000C57DF">
        <w:rPr>
          <w:rFonts w:ascii="Times New Roman" w:hAnsi="Times New Roman"/>
          <w:szCs w:val="20"/>
        </w:rPr>
        <w:t>Дд</w:t>
      </w:r>
      <w:proofErr w:type="spellEnd"/>
      <w:r w:rsidRPr="000C57DF">
        <w:rPr>
          <w:rFonts w:ascii="Times New Roman" w:hAnsi="Times New Roman"/>
          <w:szCs w:val="20"/>
        </w:rPr>
        <w:t xml:space="preserve"> - сумма дополнительных или выпадающих доходов в году, предшествующем расчетному, по арендной плате за муниципальное имущество, за счет изменения порядка исчисления и уплаты арендной платы за муниципальное имущество, планируемого погашения задолженности прошлых лет и иных факторов, оказывающих влияние на изменение суммы арендной платы за муниципальное имущество.</w:t>
      </w:r>
    </w:p>
    <w:p w14:paraId="645668BE" w14:textId="77777777" w:rsidR="000C57DF" w:rsidRPr="000C57DF" w:rsidRDefault="000C57DF" w:rsidP="000C57DF">
      <w:pPr>
        <w:ind w:firstLine="709"/>
        <w:jc w:val="both"/>
        <w:rPr>
          <w:rFonts w:ascii="Times New Roman" w:hAnsi="Times New Roman"/>
          <w:szCs w:val="20"/>
        </w:rPr>
      </w:pPr>
      <w:r w:rsidRPr="000C57DF">
        <w:rPr>
          <w:rFonts w:ascii="Times New Roman" w:hAnsi="Times New Roman"/>
          <w:szCs w:val="20"/>
        </w:rPr>
        <w:br/>
      </w:r>
      <w:r w:rsidRPr="000C57DF">
        <w:rPr>
          <w:rFonts w:ascii="Times New Roman" w:hAnsi="Times New Roman"/>
          <w:szCs w:val="20"/>
        </w:rPr>
        <w:tab/>
        <w:t>5. Прогнозирование поступлений по прочим поступлениям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(1 11 09045 10 0000 120).</w:t>
      </w:r>
    </w:p>
    <w:p w14:paraId="61FD3742" w14:textId="77777777" w:rsidR="000C57DF" w:rsidRPr="000C57DF" w:rsidRDefault="000C57DF" w:rsidP="000C57DF">
      <w:pPr>
        <w:ind w:firstLine="708"/>
        <w:jc w:val="both"/>
        <w:rPr>
          <w:rFonts w:ascii="Times New Roman" w:hAnsi="Times New Roman"/>
          <w:szCs w:val="20"/>
        </w:rPr>
      </w:pPr>
      <w:r w:rsidRPr="000C57DF">
        <w:rPr>
          <w:rFonts w:ascii="Times New Roman" w:hAnsi="Times New Roman"/>
          <w:szCs w:val="20"/>
        </w:rPr>
        <w:t xml:space="preserve">Расчет поступлений доходов от сдачи в социальный и коммерческий наем жилых помещений осуществляется методом прямого расчета по следующей формуле:  </w:t>
      </w:r>
    </w:p>
    <w:p w14:paraId="4A3DD0F1" w14:textId="77777777" w:rsidR="000C57DF" w:rsidRPr="000C57DF" w:rsidRDefault="000C57DF" w:rsidP="000C57DF">
      <w:pPr>
        <w:ind w:firstLine="708"/>
        <w:jc w:val="both"/>
        <w:rPr>
          <w:rFonts w:ascii="Times New Roman" w:hAnsi="Times New Roman"/>
          <w:szCs w:val="20"/>
        </w:rPr>
      </w:pPr>
    </w:p>
    <w:p w14:paraId="408591F4" w14:textId="77777777" w:rsidR="000C57DF" w:rsidRPr="000C57DF" w:rsidRDefault="000C57DF" w:rsidP="000C57DF">
      <w:pPr>
        <w:ind w:firstLine="708"/>
        <w:jc w:val="center"/>
        <w:rPr>
          <w:rFonts w:ascii="Times New Roman" w:hAnsi="Times New Roman"/>
          <w:szCs w:val="20"/>
        </w:rPr>
      </w:pPr>
      <w:r w:rsidRPr="000C57DF">
        <w:rPr>
          <w:rFonts w:ascii="Times New Roman" w:hAnsi="Times New Roman"/>
          <w:szCs w:val="20"/>
          <w:lang w:val="en-US"/>
        </w:rPr>
        <w:t>S</w:t>
      </w:r>
      <w:proofErr w:type="spellStart"/>
      <w:r w:rsidRPr="000C57DF">
        <w:rPr>
          <w:rFonts w:ascii="Times New Roman" w:hAnsi="Times New Roman"/>
          <w:szCs w:val="20"/>
        </w:rPr>
        <w:t>ксн.очер</w:t>
      </w:r>
      <w:proofErr w:type="spellEnd"/>
      <w:r w:rsidRPr="000C57DF">
        <w:rPr>
          <w:rFonts w:ascii="Times New Roman" w:hAnsi="Times New Roman"/>
          <w:szCs w:val="20"/>
        </w:rPr>
        <w:t xml:space="preserve"> = (</w:t>
      </w:r>
      <w:r w:rsidRPr="000C57DF">
        <w:rPr>
          <w:rFonts w:ascii="Times New Roman" w:hAnsi="Times New Roman"/>
          <w:szCs w:val="20"/>
          <w:lang w:val="en-US"/>
        </w:rPr>
        <w:t>S</w:t>
      </w:r>
      <w:proofErr w:type="spellStart"/>
      <w:r w:rsidRPr="000C57DF">
        <w:rPr>
          <w:rFonts w:ascii="Times New Roman" w:hAnsi="Times New Roman"/>
          <w:szCs w:val="20"/>
        </w:rPr>
        <w:t>кн</w:t>
      </w:r>
      <w:proofErr w:type="spellEnd"/>
      <w:r w:rsidRPr="000C57DF">
        <w:rPr>
          <w:rFonts w:ascii="Times New Roman" w:hAnsi="Times New Roman"/>
          <w:szCs w:val="20"/>
        </w:rPr>
        <w:t xml:space="preserve"> + </w:t>
      </w:r>
      <w:r w:rsidRPr="000C57DF">
        <w:rPr>
          <w:rFonts w:ascii="Times New Roman" w:hAnsi="Times New Roman"/>
          <w:szCs w:val="20"/>
          <w:lang w:val="en-US"/>
        </w:rPr>
        <w:t>S</w:t>
      </w:r>
      <w:proofErr w:type="spellStart"/>
      <w:r w:rsidRPr="000C57DF">
        <w:rPr>
          <w:rFonts w:ascii="Times New Roman" w:hAnsi="Times New Roman"/>
          <w:szCs w:val="20"/>
        </w:rPr>
        <w:t>сн</w:t>
      </w:r>
      <w:proofErr w:type="spellEnd"/>
      <w:r w:rsidRPr="000C57DF">
        <w:rPr>
          <w:rFonts w:ascii="Times New Roman" w:hAnsi="Times New Roman"/>
          <w:szCs w:val="20"/>
        </w:rPr>
        <w:t xml:space="preserve">) х 12 месяцев + </w:t>
      </w:r>
      <w:proofErr w:type="spellStart"/>
      <w:r w:rsidRPr="000C57DF">
        <w:rPr>
          <w:rFonts w:ascii="Times New Roman" w:hAnsi="Times New Roman"/>
          <w:szCs w:val="20"/>
        </w:rPr>
        <w:t>Дочер</w:t>
      </w:r>
      <w:proofErr w:type="spellEnd"/>
      <w:r w:rsidRPr="000C57DF">
        <w:rPr>
          <w:rFonts w:ascii="Times New Roman" w:hAnsi="Times New Roman"/>
          <w:szCs w:val="20"/>
        </w:rPr>
        <w:t>;</w:t>
      </w:r>
    </w:p>
    <w:p w14:paraId="5F3D26C3" w14:textId="77777777" w:rsidR="000C57DF" w:rsidRPr="000C57DF" w:rsidRDefault="000C57DF" w:rsidP="000C57DF">
      <w:pPr>
        <w:ind w:firstLine="708"/>
        <w:jc w:val="center"/>
        <w:rPr>
          <w:rFonts w:ascii="Times New Roman" w:hAnsi="Times New Roman"/>
          <w:szCs w:val="20"/>
        </w:rPr>
      </w:pPr>
      <w:r w:rsidRPr="000C57DF">
        <w:rPr>
          <w:rFonts w:ascii="Times New Roman" w:hAnsi="Times New Roman"/>
          <w:szCs w:val="20"/>
          <w:lang w:val="en-US"/>
        </w:rPr>
        <w:t>S</w:t>
      </w:r>
      <w:r w:rsidRPr="000C57DF">
        <w:rPr>
          <w:rFonts w:ascii="Times New Roman" w:hAnsi="Times New Roman"/>
          <w:szCs w:val="20"/>
        </w:rPr>
        <w:t xml:space="preserve">ксн.пл1 = </w:t>
      </w:r>
      <w:proofErr w:type="gramStart"/>
      <w:r w:rsidRPr="000C57DF">
        <w:rPr>
          <w:rFonts w:ascii="Times New Roman" w:hAnsi="Times New Roman"/>
          <w:szCs w:val="20"/>
          <w:lang w:val="en-US"/>
        </w:rPr>
        <w:t>S</w:t>
      </w:r>
      <w:proofErr w:type="spellStart"/>
      <w:r w:rsidRPr="000C57DF">
        <w:rPr>
          <w:rFonts w:ascii="Times New Roman" w:hAnsi="Times New Roman"/>
          <w:szCs w:val="20"/>
        </w:rPr>
        <w:t>ксн.очер</w:t>
      </w:r>
      <w:proofErr w:type="spellEnd"/>
      <w:r w:rsidRPr="000C57DF">
        <w:rPr>
          <w:rFonts w:ascii="Times New Roman" w:hAnsi="Times New Roman"/>
          <w:szCs w:val="20"/>
        </w:rPr>
        <w:t xml:space="preserve">  х</w:t>
      </w:r>
      <w:proofErr w:type="gramEnd"/>
      <w:r w:rsidRPr="000C57DF">
        <w:rPr>
          <w:rFonts w:ascii="Times New Roman" w:hAnsi="Times New Roman"/>
          <w:szCs w:val="20"/>
        </w:rPr>
        <w:t xml:space="preserve"> </w:t>
      </w:r>
      <w:r w:rsidRPr="000C57DF">
        <w:rPr>
          <w:rFonts w:ascii="Times New Roman" w:hAnsi="Times New Roman"/>
          <w:szCs w:val="20"/>
          <w:lang w:val="en-US"/>
        </w:rPr>
        <w:t>k</w:t>
      </w:r>
      <w:r w:rsidRPr="000C57DF">
        <w:rPr>
          <w:rFonts w:ascii="Times New Roman" w:hAnsi="Times New Roman"/>
          <w:szCs w:val="20"/>
        </w:rPr>
        <w:t xml:space="preserve"> + Дпл1;</w:t>
      </w:r>
    </w:p>
    <w:p w14:paraId="480500F9" w14:textId="77777777" w:rsidR="000C57DF" w:rsidRPr="000C57DF" w:rsidRDefault="000C57DF" w:rsidP="000C57DF">
      <w:pPr>
        <w:ind w:firstLine="708"/>
        <w:jc w:val="center"/>
        <w:rPr>
          <w:rFonts w:ascii="Times New Roman" w:hAnsi="Times New Roman"/>
          <w:szCs w:val="20"/>
        </w:rPr>
      </w:pPr>
      <w:r w:rsidRPr="000C57DF">
        <w:rPr>
          <w:rFonts w:ascii="Times New Roman" w:hAnsi="Times New Roman"/>
          <w:szCs w:val="20"/>
          <w:lang w:val="en-US"/>
        </w:rPr>
        <w:t>S</w:t>
      </w:r>
      <w:r w:rsidRPr="000C57DF">
        <w:rPr>
          <w:rFonts w:ascii="Times New Roman" w:hAnsi="Times New Roman"/>
          <w:szCs w:val="20"/>
        </w:rPr>
        <w:t xml:space="preserve">ксн.пл2 = </w:t>
      </w:r>
      <w:r w:rsidRPr="000C57DF">
        <w:rPr>
          <w:rFonts w:ascii="Times New Roman" w:hAnsi="Times New Roman"/>
          <w:szCs w:val="20"/>
          <w:lang w:val="en-US"/>
        </w:rPr>
        <w:t>S</w:t>
      </w:r>
      <w:r w:rsidRPr="000C57DF">
        <w:rPr>
          <w:rFonts w:ascii="Times New Roman" w:hAnsi="Times New Roman"/>
          <w:szCs w:val="20"/>
        </w:rPr>
        <w:t>ксн.пл1 + Дпл2,</w:t>
      </w:r>
    </w:p>
    <w:p w14:paraId="03032D26" w14:textId="77777777" w:rsidR="000C57DF" w:rsidRPr="000C57DF" w:rsidRDefault="000C57DF" w:rsidP="000C57DF">
      <w:pPr>
        <w:ind w:firstLine="708"/>
        <w:jc w:val="both"/>
        <w:rPr>
          <w:rFonts w:ascii="Times New Roman" w:hAnsi="Times New Roman"/>
          <w:szCs w:val="20"/>
        </w:rPr>
      </w:pPr>
    </w:p>
    <w:p w14:paraId="2BE7B25E" w14:textId="77777777" w:rsidR="000C57DF" w:rsidRPr="000C57DF" w:rsidRDefault="000C57DF" w:rsidP="000C57DF">
      <w:pPr>
        <w:ind w:firstLine="708"/>
        <w:jc w:val="both"/>
        <w:rPr>
          <w:rFonts w:ascii="Times New Roman" w:hAnsi="Times New Roman"/>
          <w:szCs w:val="20"/>
        </w:rPr>
      </w:pPr>
      <w:r w:rsidRPr="000C57DF">
        <w:rPr>
          <w:rFonts w:ascii="Times New Roman" w:hAnsi="Times New Roman"/>
          <w:szCs w:val="20"/>
        </w:rPr>
        <w:t>где:</w:t>
      </w:r>
    </w:p>
    <w:p w14:paraId="72B29664" w14:textId="77777777" w:rsidR="000C57DF" w:rsidRPr="000C57DF" w:rsidRDefault="000C57DF" w:rsidP="000C57DF">
      <w:pPr>
        <w:ind w:firstLine="708"/>
        <w:jc w:val="both"/>
        <w:rPr>
          <w:rFonts w:ascii="Times New Roman" w:hAnsi="Times New Roman"/>
          <w:szCs w:val="20"/>
        </w:rPr>
      </w:pPr>
      <w:r w:rsidRPr="000C57DF">
        <w:rPr>
          <w:rFonts w:ascii="Times New Roman" w:hAnsi="Times New Roman"/>
          <w:szCs w:val="20"/>
          <w:lang w:val="en-US"/>
        </w:rPr>
        <w:t>S</w:t>
      </w:r>
      <w:proofErr w:type="spellStart"/>
      <w:r w:rsidRPr="000C57DF">
        <w:rPr>
          <w:rFonts w:ascii="Times New Roman" w:hAnsi="Times New Roman"/>
          <w:szCs w:val="20"/>
        </w:rPr>
        <w:t>ксн.очер</w:t>
      </w:r>
      <w:proofErr w:type="spellEnd"/>
      <w:r w:rsidRPr="000C57DF">
        <w:rPr>
          <w:rFonts w:ascii="Times New Roman" w:hAnsi="Times New Roman"/>
          <w:szCs w:val="20"/>
        </w:rPr>
        <w:t xml:space="preserve">, </w:t>
      </w:r>
      <w:r w:rsidRPr="000C57DF">
        <w:rPr>
          <w:rFonts w:ascii="Times New Roman" w:hAnsi="Times New Roman"/>
          <w:szCs w:val="20"/>
          <w:lang w:val="en-US"/>
        </w:rPr>
        <w:t>S</w:t>
      </w:r>
      <w:r w:rsidRPr="000C57DF">
        <w:rPr>
          <w:rFonts w:ascii="Times New Roman" w:hAnsi="Times New Roman"/>
          <w:szCs w:val="20"/>
        </w:rPr>
        <w:t xml:space="preserve">ксн.пл1, </w:t>
      </w:r>
      <w:r w:rsidRPr="000C57DF">
        <w:rPr>
          <w:rFonts w:ascii="Times New Roman" w:hAnsi="Times New Roman"/>
          <w:szCs w:val="20"/>
          <w:lang w:val="en-US"/>
        </w:rPr>
        <w:t>S</w:t>
      </w:r>
      <w:r w:rsidRPr="000C57DF">
        <w:rPr>
          <w:rFonts w:ascii="Times New Roman" w:hAnsi="Times New Roman"/>
          <w:szCs w:val="20"/>
        </w:rPr>
        <w:t>ксн.пл2 – сумма поступлений платы за пользование жилыми помещениями на условиях договоров найма в очередном финансовом году, первом году планового периода, втором году планового периода соответственно;</w:t>
      </w:r>
    </w:p>
    <w:p w14:paraId="48406DCB" w14:textId="77777777" w:rsidR="000C57DF" w:rsidRPr="000C57DF" w:rsidRDefault="000C57DF" w:rsidP="000C57DF">
      <w:pPr>
        <w:ind w:firstLine="708"/>
        <w:jc w:val="both"/>
        <w:rPr>
          <w:rFonts w:ascii="Times New Roman" w:hAnsi="Times New Roman"/>
          <w:szCs w:val="20"/>
        </w:rPr>
      </w:pPr>
      <w:r w:rsidRPr="000C57DF">
        <w:rPr>
          <w:rFonts w:ascii="Times New Roman" w:hAnsi="Times New Roman"/>
          <w:szCs w:val="20"/>
          <w:lang w:val="en-US"/>
        </w:rPr>
        <w:t>S</w:t>
      </w:r>
      <w:proofErr w:type="spellStart"/>
      <w:r w:rsidRPr="000C57DF">
        <w:rPr>
          <w:rFonts w:ascii="Times New Roman" w:hAnsi="Times New Roman"/>
          <w:szCs w:val="20"/>
        </w:rPr>
        <w:t>кн</w:t>
      </w:r>
      <w:proofErr w:type="spellEnd"/>
      <w:r w:rsidRPr="000C57DF">
        <w:rPr>
          <w:rFonts w:ascii="Times New Roman" w:hAnsi="Times New Roman"/>
          <w:szCs w:val="20"/>
        </w:rPr>
        <w:t xml:space="preserve"> – сумма начисленной в бухгалтерском учете платы от сдачи в коммерческий найм жилых помещений в </w:t>
      </w:r>
      <w:r w:rsidRPr="000C57DF">
        <w:rPr>
          <w:rFonts w:ascii="Times New Roman" w:hAnsi="Times New Roman"/>
          <w:szCs w:val="20"/>
        </w:rPr>
        <w:lastRenderedPageBreak/>
        <w:t>соответствии с заключенными договорами;</w:t>
      </w:r>
    </w:p>
    <w:p w14:paraId="6AC0DB23" w14:textId="77777777" w:rsidR="000C57DF" w:rsidRPr="000C57DF" w:rsidRDefault="000C57DF" w:rsidP="000C57DF">
      <w:pPr>
        <w:ind w:firstLine="708"/>
        <w:jc w:val="both"/>
        <w:rPr>
          <w:rFonts w:ascii="Times New Roman" w:hAnsi="Times New Roman"/>
          <w:szCs w:val="20"/>
        </w:rPr>
      </w:pPr>
      <w:r w:rsidRPr="000C57DF">
        <w:rPr>
          <w:rFonts w:ascii="Times New Roman" w:hAnsi="Times New Roman"/>
          <w:szCs w:val="20"/>
          <w:lang w:val="en-US"/>
        </w:rPr>
        <w:t>S</w:t>
      </w:r>
      <w:proofErr w:type="spellStart"/>
      <w:r w:rsidRPr="000C57DF">
        <w:rPr>
          <w:rFonts w:ascii="Times New Roman" w:hAnsi="Times New Roman"/>
          <w:szCs w:val="20"/>
        </w:rPr>
        <w:t>сн</w:t>
      </w:r>
      <w:proofErr w:type="spellEnd"/>
      <w:r w:rsidRPr="000C57DF">
        <w:rPr>
          <w:rFonts w:ascii="Times New Roman" w:hAnsi="Times New Roman"/>
          <w:szCs w:val="20"/>
        </w:rPr>
        <w:t xml:space="preserve"> - сумма начисленной в бухгалтерском учете платы от сдачи в социальный найм жилых помещений в соответствии с заключенными договорами;</w:t>
      </w:r>
    </w:p>
    <w:p w14:paraId="03A3B81E" w14:textId="77777777" w:rsidR="000C57DF" w:rsidRPr="000C57DF" w:rsidRDefault="000C57DF" w:rsidP="000C57DF">
      <w:pPr>
        <w:ind w:firstLine="708"/>
        <w:jc w:val="both"/>
        <w:rPr>
          <w:rFonts w:ascii="Times New Roman" w:hAnsi="Times New Roman"/>
          <w:szCs w:val="20"/>
        </w:rPr>
      </w:pPr>
      <w:proofErr w:type="spellStart"/>
      <w:r w:rsidRPr="000C57DF">
        <w:rPr>
          <w:rFonts w:ascii="Times New Roman" w:hAnsi="Times New Roman"/>
          <w:szCs w:val="20"/>
        </w:rPr>
        <w:t>Дочер</w:t>
      </w:r>
      <w:proofErr w:type="spellEnd"/>
      <w:r w:rsidRPr="000C57DF">
        <w:rPr>
          <w:rFonts w:ascii="Times New Roman" w:hAnsi="Times New Roman"/>
          <w:szCs w:val="20"/>
        </w:rPr>
        <w:t>, Дпл1, Дпл2 – прогнозируемая сумма взыскания дебиторской задолженности по договорам найма в очередном финансовом году, первом году планового периода, втором году планового периода соответственно;</w:t>
      </w:r>
    </w:p>
    <w:p w14:paraId="3ADB07AD" w14:textId="77777777" w:rsidR="000C57DF" w:rsidRPr="000C57DF" w:rsidRDefault="000C57DF" w:rsidP="000C57DF">
      <w:pPr>
        <w:ind w:firstLine="708"/>
        <w:jc w:val="both"/>
        <w:rPr>
          <w:rFonts w:ascii="Times New Roman" w:hAnsi="Times New Roman"/>
          <w:szCs w:val="20"/>
        </w:rPr>
      </w:pPr>
      <w:r w:rsidRPr="000C57DF">
        <w:rPr>
          <w:rFonts w:ascii="Times New Roman" w:hAnsi="Times New Roman"/>
          <w:szCs w:val="20"/>
          <w:lang w:val="en-US"/>
        </w:rPr>
        <w:t>k</w:t>
      </w:r>
      <w:r w:rsidRPr="000C57DF">
        <w:rPr>
          <w:rFonts w:ascii="Times New Roman" w:hAnsi="Times New Roman"/>
          <w:szCs w:val="20"/>
        </w:rPr>
        <w:t xml:space="preserve"> – поправочный коэффициент, учитывающий динамику роста (снижения) количества заключенных договоров найма, рассчитанный по формуле:</w:t>
      </w:r>
    </w:p>
    <w:p w14:paraId="7FC25B33" w14:textId="77777777" w:rsidR="000C57DF" w:rsidRPr="000C57DF" w:rsidRDefault="000C57DF" w:rsidP="000C57DF">
      <w:pPr>
        <w:ind w:firstLine="708"/>
        <w:jc w:val="both"/>
        <w:rPr>
          <w:rFonts w:ascii="Times New Roman" w:hAnsi="Times New Roman"/>
          <w:szCs w:val="20"/>
        </w:rPr>
      </w:pPr>
    </w:p>
    <w:p w14:paraId="5E31AE2F" w14:textId="77777777" w:rsidR="000C57DF" w:rsidRPr="000C57DF" w:rsidRDefault="000C57DF" w:rsidP="000C57DF">
      <w:pPr>
        <w:ind w:firstLine="708"/>
        <w:jc w:val="center"/>
        <w:rPr>
          <w:rFonts w:ascii="Times New Roman" w:hAnsi="Times New Roman"/>
          <w:szCs w:val="20"/>
          <w:lang w:val="en-US"/>
        </w:rPr>
      </w:pPr>
      <w:r w:rsidRPr="000C57DF">
        <w:rPr>
          <w:rFonts w:ascii="Times New Roman" w:hAnsi="Times New Roman"/>
          <w:szCs w:val="20"/>
          <w:lang w:val="en-US"/>
        </w:rPr>
        <w:t>k = (Sn-1 / Sn-2 + Sn-2 / Sn-3) / 2,</w:t>
      </w:r>
    </w:p>
    <w:p w14:paraId="32F42840" w14:textId="77777777" w:rsidR="000C57DF" w:rsidRPr="000C57DF" w:rsidRDefault="000C57DF" w:rsidP="000C57DF">
      <w:pPr>
        <w:ind w:firstLine="708"/>
        <w:jc w:val="center"/>
        <w:rPr>
          <w:rFonts w:ascii="Times New Roman" w:hAnsi="Times New Roman"/>
          <w:szCs w:val="20"/>
          <w:lang w:val="en-US"/>
        </w:rPr>
      </w:pPr>
    </w:p>
    <w:p w14:paraId="5BB8FDA9" w14:textId="77777777" w:rsidR="000C57DF" w:rsidRPr="000C57DF" w:rsidRDefault="000C57DF" w:rsidP="000C57DF">
      <w:pPr>
        <w:ind w:firstLine="708"/>
        <w:jc w:val="both"/>
        <w:rPr>
          <w:rFonts w:ascii="Times New Roman" w:hAnsi="Times New Roman"/>
          <w:szCs w:val="20"/>
          <w:lang w:val="en-US"/>
        </w:rPr>
      </w:pPr>
      <w:r w:rsidRPr="000C57DF">
        <w:rPr>
          <w:rFonts w:ascii="Times New Roman" w:hAnsi="Times New Roman"/>
          <w:szCs w:val="20"/>
        </w:rPr>
        <w:t>где</w:t>
      </w:r>
      <w:r w:rsidRPr="000C57DF">
        <w:rPr>
          <w:rFonts w:ascii="Times New Roman" w:hAnsi="Times New Roman"/>
          <w:szCs w:val="20"/>
          <w:lang w:val="en-US"/>
        </w:rPr>
        <w:t>:</w:t>
      </w:r>
    </w:p>
    <w:p w14:paraId="62E81123" w14:textId="77777777" w:rsidR="000C57DF" w:rsidRPr="000C57DF" w:rsidRDefault="000C57DF" w:rsidP="000C57DF">
      <w:pPr>
        <w:ind w:firstLine="708"/>
        <w:jc w:val="both"/>
        <w:rPr>
          <w:rFonts w:ascii="Times New Roman" w:hAnsi="Times New Roman"/>
          <w:szCs w:val="20"/>
        </w:rPr>
      </w:pPr>
      <w:r w:rsidRPr="000C57DF">
        <w:rPr>
          <w:rFonts w:ascii="Times New Roman" w:hAnsi="Times New Roman"/>
          <w:szCs w:val="20"/>
          <w:lang w:val="en-US"/>
        </w:rPr>
        <w:t>Sn</w:t>
      </w:r>
      <w:r w:rsidRPr="000C57DF">
        <w:rPr>
          <w:rFonts w:ascii="Times New Roman" w:hAnsi="Times New Roman"/>
          <w:szCs w:val="20"/>
        </w:rPr>
        <w:t xml:space="preserve">-1, </w:t>
      </w:r>
      <w:r w:rsidRPr="000C57DF">
        <w:rPr>
          <w:rFonts w:ascii="Times New Roman" w:hAnsi="Times New Roman"/>
          <w:szCs w:val="20"/>
          <w:lang w:val="en-US"/>
        </w:rPr>
        <w:t>Sn</w:t>
      </w:r>
      <w:r w:rsidRPr="000C57DF">
        <w:rPr>
          <w:rFonts w:ascii="Times New Roman" w:hAnsi="Times New Roman"/>
          <w:szCs w:val="20"/>
        </w:rPr>
        <w:t xml:space="preserve">-2, </w:t>
      </w:r>
      <w:r w:rsidRPr="000C57DF">
        <w:rPr>
          <w:rFonts w:ascii="Times New Roman" w:hAnsi="Times New Roman"/>
          <w:szCs w:val="20"/>
          <w:lang w:val="en-US"/>
        </w:rPr>
        <w:t>Sn</w:t>
      </w:r>
      <w:r w:rsidRPr="000C57DF">
        <w:rPr>
          <w:rFonts w:ascii="Times New Roman" w:hAnsi="Times New Roman"/>
          <w:szCs w:val="20"/>
        </w:rPr>
        <w:t>-3 – сумма начислений по договорам найма за соответствующий период;</w:t>
      </w:r>
    </w:p>
    <w:p w14:paraId="7BE65642" w14:textId="77777777" w:rsidR="000C57DF" w:rsidRPr="000C57DF" w:rsidRDefault="000C57DF" w:rsidP="000C57DF">
      <w:pPr>
        <w:ind w:firstLine="708"/>
        <w:jc w:val="both"/>
        <w:rPr>
          <w:rFonts w:ascii="Times New Roman" w:hAnsi="Times New Roman"/>
          <w:szCs w:val="20"/>
        </w:rPr>
      </w:pPr>
      <w:r w:rsidRPr="000C57DF">
        <w:rPr>
          <w:rFonts w:ascii="Times New Roman" w:hAnsi="Times New Roman"/>
          <w:szCs w:val="20"/>
          <w:lang w:val="en-US"/>
        </w:rPr>
        <w:t>n</w:t>
      </w:r>
      <w:r w:rsidRPr="000C57DF">
        <w:rPr>
          <w:rFonts w:ascii="Times New Roman" w:hAnsi="Times New Roman"/>
          <w:szCs w:val="20"/>
        </w:rPr>
        <w:t xml:space="preserve"> – текущий финансовый год.</w:t>
      </w:r>
    </w:p>
    <w:p w14:paraId="4E882D6B" w14:textId="77777777" w:rsidR="000C57DF" w:rsidRPr="000C57DF" w:rsidRDefault="000C57DF" w:rsidP="000C57DF">
      <w:pPr>
        <w:ind w:firstLine="709"/>
        <w:jc w:val="both"/>
        <w:rPr>
          <w:rFonts w:ascii="Times New Roman" w:hAnsi="Times New Roman"/>
          <w:szCs w:val="20"/>
        </w:rPr>
      </w:pPr>
    </w:p>
    <w:p w14:paraId="59433D0F" w14:textId="77777777" w:rsidR="000C57DF" w:rsidRPr="000C57DF" w:rsidRDefault="000C57DF" w:rsidP="000C57DF">
      <w:pPr>
        <w:ind w:firstLine="708"/>
        <w:jc w:val="both"/>
        <w:rPr>
          <w:rFonts w:ascii="Times New Roman" w:hAnsi="Times New Roman"/>
          <w:szCs w:val="20"/>
        </w:rPr>
      </w:pPr>
      <w:r w:rsidRPr="000C57DF">
        <w:rPr>
          <w:rFonts w:ascii="Times New Roman" w:hAnsi="Times New Roman"/>
          <w:szCs w:val="20"/>
        </w:rPr>
        <w:t>6. Прогнозирование доходов,</w:t>
      </w:r>
      <w:r w:rsidRPr="000C57DF">
        <w:rPr>
          <w:rFonts w:ascii="Times New Roman" w:hAnsi="Times New Roman"/>
          <w:b/>
          <w:szCs w:val="20"/>
        </w:rPr>
        <w:t xml:space="preserve"> </w:t>
      </w:r>
      <w:r w:rsidRPr="000C57DF">
        <w:rPr>
          <w:rFonts w:ascii="Times New Roman" w:hAnsi="Times New Roman"/>
          <w:szCs w:val="20"/>
        </w:rPr>
        <w:t>поступающих в порядке возмещения расходов, понесенных в связи с эксплуатацией имущества сельских поселений (1 13 02065 10 0000 130), осуществляется:</w:t>
      </w:r>
    </w:p>
    <w:p w14:paraId="038A4477" w14:textId="77777777" w:rsidR="000C57DF" w:rsidRPr="000C57DF" w:rsidRDefault="000C57DF" w:rsidP="000C57DF">
      <w:pPr>
        <w:ind w:firstLine="708"/>
        <w:jc w:val="both"/>
        <w:rPr>
          <w:rFonts w:ascii="Times New Roman" w:hAnsi="Times New Roman"/>
          <w:szCs w:val="20"/>
        </w:rPr>
      </w:pPr>
      <w:r w:rsidRPr="000C57DF">
        <w:rPr>
          <w:rFonts w:ascii="Times New Roman" w:hAnsi="Times New Roman"/>
          <w:szCs w:val="20"/>
        </w:rPr>
        <w:t>а) методом прямого расчета;</w:t>
      </w:r>
    </w:p>
    <w:p w14:paraId="6A713ECD" w14:textId="77777777" w:rsidR="000C57DF" w:rsidRPr="000C57DF" w:rsidRDefault="000C57DF" w:rsidP="000C57DF">
      <w:pPr>
        <w:ind w:firstLine="708"/>
        <w:jc w:val="both"/>
        <w:rPr>
          <w:rFonts w:ascii="Times New Roman" w:hAnsi="Times New Roman"/>
          <w:color w:val="000000"/>
          <w:spacing w:val="2"/>
          <w:szCs w:val="20"/>
        </w:rPr>
      </w:pPr>
      <w:r w:rsidRPr="000C57DF">
        <w:rPr>
          <w:rFonts w:ascii="Times New Roman" w:hAnsi="Times New Roman"/>
          <w:szCs w:val="20"/>
        </w:rPr>
        <w:t xml:space="preserve">б) </w:t>
      </w:r>
      <w:r w:rsidRPr="000C57DF">
        <w:rPr>
          <w:rFonts w:ascii="Times New Roman" w:hAnsi="Times New Roman"/>
          <w:color w:val="000000"/>
          <w:spacing w:val="2"/>
          <w:szCs w:val="20"/>
        </w:rPr>
        <w:t>формула расчета:</w:t>
      </w:r>
    </w:p>
    <w:p w14:paraId="158339CF" w14:textId="77777777" w:rsidR="000C57DF" w:rsidRPr="000C57DF" w:rsidRDefault="000C57DF" w:rsidP="000C57DF">
      <w:pPr>
        <w:ind w:firstLine="708"/>
        <w:jc w:val="both"/>
        <w:rPr>
          <w:rFonts w:ascii="Times New Roman" w:hAnsi="Times New Roman"/>
          <w:color w:val="000000"/>
          <w:spacing w:val="2"/>
          <w:szCs w:val="20"/>
        </w:rPr>
      </w:pPr>
    </w:p>
    <w:p w14:paraId="664D6CEC" w14:textId="77777777" w:rsidR="000C57DF" w:rsidRPr="000C57DF" w:rsidRDefault="000C57DF" w:rsidP="000C57DF">
      <w:pPr>
        <w:ind w:firstLine="708"/>
        <w:jc w:val="both"/>
        <w:rPr>
          <w:rFonts w:ascii="Times New Roman" w:hAnsi="Times New Roman"/>
          <w:color w:val="000000"/>
          <w:spacing w:val="2"/>
          <w:szCs w:val="20"/>
        </w:rPr>
      </w:pPr>
      <w:r w:rsidRPr="000C57DF">
        <w:rPr>
          <w:rFonts w:ascii="Times New Roman" w:hAnsi="Times New Roman"/>
          <w:color w:val="000000"/>
          <w:spacing w:val="2"/>
          <w:szCs w:val="20"/>
        </w:rPr>
        <w:t>Д = (</w:t>
      </w:r>
      <w:r w:rsidRPr="000C57DF">
        <w:rPr>
          <w:rFonts w:ascii="Times New Roman" w:hAnsi="Times New Roman"/>
          <w:szCs w:val="20"/>
        </w:rPr>
        <w:t>Σ</w:t>
      </w:r>
      <w:proofErr w:type="spellStart"/>
      <w:r w:rsidRPr="000C57DF">
        <w:rPr>
          <w:rFonts w:ascii="Times New Roman" w:hAnsi="Times New Roman"/>
          <w:szCs w:val="20"/>
          <w:vertAlign w:val="subscript"/>
          <w:lang w:val="en-US"/>
        </w:rPr>
        <w:t>i</w:t>
      </w:r>
      <w:proofErr w:type="spellEnd"/>
      <w:r w:rsidRPr="000C57DF">
        <w:rPr>
          <w:rFonts w:ascii="Times New Roman" w:hAnsi="Times New Roman"/>
          <w:szCs w:val="20"/>
        </w:rPr>
        <w:t xml:space="preserve"> </w:t>
      </w:r>
      <w:r w:rsidRPr="000C57DF">
        <w:rPr>
          <w:rFonts w:ascii="Times New Roman" w:hAnsi="Times New Roman"/>
          <w:szCs w:val="20"/>
          <w:lang w:val="en-US"/>
        </w:rPr>
        <w:t>Ki</w:t>
      </w:r>
      <w:r w:rsidRPr="000C57DF">
        <w:rPr>
          <w:rFonts w:ascii="Times New Roman" w:hAnsi="Times New Roman"/>
          <w:color w:val="000000"/>
          <w:spacing w:val="2"/>
          <w:szCs w:val="20"/>
        </w:rPr>
        <w:t xml:space="preserve"> – </w:t>
      </w:r>
      <w:proofErr w:type="spellStart"/>
      <w:r w:rsidRPr="000C57DF">
        <w:rPr>
          <w:rFonts w:ascii="Times New Roman" w:hAnsi="Times New Roman"/>
          <w:color w:val="000000"/>
          <w:spacing w:val="2"/>
          <w:szCs w:val="20"/>
        </w:rPr>
        <w:t>Крастор</w:t>
      </w:r>
      <w:proofErr w:type="spellEnd"/>
      <w:r w:rsidRPr="000C57DF">
        <w:rPr>
          <w:rFonts w:ascii="Times New Roman" w:hAnsi="Times New Roman"/>
          <w:color w:val="000000"/>
          <w:spacing w:val="2"/>
          <w:szCs w:val="20"/>
        </w:rPr>
        <w:t xml:space="preserve"> +</w:t>
      </w:r>
      <w:proofErr w:type="spellStart"/>
      <w:proofErr w:type="gramStart"/>
      <w:r w:rsidRPr="000C57DF">
        <w:rPr>
          <w:rFonts w:ascii="Times New Roman" w:hAnsi="Times New Roman"/>
          <w:color w:val="000000"/>
          <w:spacing w:val="2"/>
          <w:szCs w:val="20"/>
        </w:rPr>
        <w:t>Кнов</w:t>
      </w:r>
      <w:proofErr w:type="spellEnd"/>
      <w:r w:rsidRPr="000C57DF">
        <w:rPr>
          <w:rFonts w:ascii="Times New Roman" w:hAnsi="Times New Roman"/>
          <w:color w:val="000000"/>
          <w:spacing w:val="2"/>
          <w:szCs w:val="20"/>
        </w:rPr>
        <w:t>)  *</w:t>
      </w:r>
      <w:proofErr w:type="gramEnd"/>
      <w:r w:rsidRPr="000C57DF">
        <w:rPr>
          <w:rFonts w:ascii="Times New Roman" w:hAnsi="Times New Roman"/>
          <w:color w:val="000000"/>
          <w:spacing w:val="2"/>
          <w:szCs w:val="20"/>
        </w:rPr>
        <w:t xml:space="preserve"> И +З, где</w:t>
      </w:r>
    </w:p>
    <w:p w14:paraId="435898D0" w14:textId="77777777" w:rsidR="000C57DF" w:rsidRPr="000C57DF" w:rsidRDefault="000C57DF" w:rsidP="000C57DF">
      <w:pPr>
        <w:ind w:firstLine="708"/>
        <w:jc w:val="both"/>
        <w:rPr>
          <w:rFonts w:ascii="Times New Roman" w:hAnsi="Times New Roman"/>
          <w:color w:val="000000"/>
          <w:spacing w:val="2"/>
          <w:szCs w:val="20"/>
        </w:rPr>
      </w:pPr>
    </w:p>
    <w:p w14:paraId="38EB3FCD" w14:textId="77777777" w:rsidR="000C57DF" w:rsidRPr="000C57DF" w:rsidRDefault="000C57DF" w:rsidP="000C57DF">
      <w:pPr>
        <w:ind w:firstLine="708"/>
        <w:jc w:val="both"/>
        <w:rPr>
          <w:rFonts w:ascii="Times New Roman" w:hAnsi="Times New Roman"/>
          <w:szCs w:val="20"/>
        </w:rPr>
      </w:pPr>
      <w:r w:rsidRPr="000C57DF">
        <w:rPr>
          <w:rFonts w:ascii="Times New Roman" w:hAnsi="Times New Roman"/>
          <w:szCs w:val="20"/>
        </w:rPr>
        <w:t>Д – прогнозируемый объем доходов;</w:t>
      </w:r>
    </w:p>
    <w:p w14:paraId="33FB65F4" w14:textId="77777777" w:rsidR="000C57DF" w:rsidRPr="000C57DF" w:rsidRDefault="000C57DF" w:rsidP="000C57DF">
      <w:pPr>
        <w:ind w:firstLine="708"/>
        <w:jc w:val="both"/>
        <w:rPr>
          <w:rFonts w:ascii="Times New Roman" w:hAnsi="Times New Roman"/>
          <w:szCs w:val="20"/>
        </w:rPr>
      </w:pPr>
      <w:r w:rsidRPr="000C57DF">
        <w:rPr>
          <w:rFonts w:ascii="Times New Roman" w:hAnsi="Times New Roman"/>
          <w:szCs w:val="20"/>
          <w:lang w:val="en-US"/>
        </w:rPr>
        <w:t>Ki</w:t>
      </w:r>
      <w:r w:rsidRPr="000C57DF">
        <w:rPr>
          <w:rFonts w:ascii="Times New Roman" w:hAnsi="Times New Roman"/>
          <w:szCs w:val="20"/>
        </w:rPr>
        <w:t xml:space="preserve"> – размер годовых начислений по i-тому договору на возмещение расходов по оплате коммунальных услуг в текущем финансовом году;</w:t>
      </w:r>
    </w:p>
    <w:p w14:paraId="4E830A3F" w14:textId="77777777" w:rsidR="000C57DF" w:rsidRPr="000C57DF" w:rsidRDefault="000C57DF" w:rsidP="000C57DF">
      <w:pPr>
        <w:ind w:firstLine="708"/>
        <w:jc w:val="both"/>
        <w:rPr>
          <w:rFonts w:ascii="Times New Roman" w:hAnsi="Times New Roman"/>
          <w:szCs w:val="20"/>
        </w:rPr>
      </w:pPr>
      <w:proofErr w:type="spellStart"/>
      <w:r w:rsidRPr="000C57DF">
        <w:rPr>
          <w:rFonts w:ascii="Times New Roman" w:hAnsi="Times New Roman"/>
          <w:szCs w:val="20"/>
        </w:rPr>
        <w:t>Крастор</w:t>
      </w:r>
      <w:proofErr w:type="spellEnd"/>
      <w:r w:rsidRPr="000C57DF">
        <w:rPr>
          <w:rFonts w:ascii="Times New Roman" w:hAnsi="Times New Roman"/>
          <w:szCs w:val="20"/>
        </w:rPr>
        <w:t xml:space="preserve"> – размер годовых начислений по договорам на возмещение расходов по оплате коммунальных услуг, которые будут расторгнуты в течение текущего финансового года;</w:t>
      </w:r>
    </w:p>
    <w:p w14:paraId="142CED1A" w14:textId="77777777" w:rsidR="000C57DF" w:rsidRPr="000C57DF" w:rsidRDefault="000C57DF" w:rsidP="000C57DF">
      <w:pPr>
        <w:ind w:firstLine="708"/>
        <w:jc w:val="both"/>
        <w:rPr>
          <w:rFonts w:ascii="Times New Roman" w:hAnsi="Times New Roman"/>
          <w:szCs w:val="20"/>
        </w:rPr>
      </w:pPr>
      <w:proofErr w:type="spellStart"/>
      <w:r w:rsidRPr="000C57DF">
        <w:rPr>
          <w:rFonts w:ascii="Times New Roman" w:hAnsi="Times New Roman"/>
          <w:szCs w:val="20"/>
        </w:rPr>
        <w:t>Кнов</w:t>
      </w:r>
      <w:proofErr w:type="spellEnd"/>
      <w:r w:rsidRPr="000C57DF">
        <w:rPr>
          <w:rFonts w:ascii="Times New Roman" w:hAnsi="Times New Roman"/>
          <w:szCs w:val="20"/>
        </w:rPr>
        <w:t xml:space="preserve"> – размер годовых начислений по планируемым к заключению договорам на возмещение расходов по оплате коммунальных услуг;</w:t>
      </w:r>
    </w:p>
    <w:p w14:paraId="1A90CC99" w14:textId="77777777" w:rsidR="000C57DF" w:rsidRPr="000C57DF" w:rsidRDefault="000C57DF" w:rsidP="000C57DF">
      <w:pPr>
        <w:jc w:val="both"/>
        <w:rPr>
          <w:rFonts w:ascii="Times New Roman" w:hAnsi="Times New Roman"/>
          <w:szCs w:val="20"/>
        </w:rPr>
      </w:pPr>
      <w:r w:rsidRPr="000C57DF">
        <w:rPr>
          <w:rFonts w:ascii="Times New Roman" w:hAnsi="Times New Roman"/>
          <w:szCs w:val="20"/>
        </w:rPr>
        <w:tab/>
        <w:t>И – индекс-дефлятор цен по отрасли «Производство, передача и распределение электроэнергии, газа, пара и горячей воды» в очередном финансовом году (%);</w:t>
      </w:r>
    </w:p>
    <w:p w14:paraId="4005CE5E" w14:textId="77777777" w:rsidR="000C57DF" w:rsidRPr="000C57DF" w:rsidRDefault="000C57DF" w:rsidP="000C57DF">
      <w:pPr>
        <w:ind w:firstLine="708"/>
        <w:jc w:val="both"/>
        <w:rPr>
          <w:rFonts w:ascii="Times New Roman" w:hAnsi="Times New Roman"/>
          <w:szCs w:val="20"/>
        </w:rPr>
      </w:pPr>
      <w:r w:rsidRPr="000C57DF">
        <w:rPr>
          <w:rFonts w:ascii="Times New Roman" w:hAnsi="Times New Roman"/>
          <w:szCs w:val="20"/>
        </w:rPr>
        <w:t>З – размер прогнозируемого погашения задолженности.</w:t>
      </w:r>
    </w:p>
    <w:p w14:paraId="39CABC3F" w14:textId="77777777" w:rsidR="000C57DF" w:rsidRPr="000C57DF" w:rsidRDefault="000C57DF" w:rsidP="000C57DF">
      <w:pPr>
        <w:ind w:firstLine="708"/>
        <w:jc w:val="both"/>
        <w:rPr>
          <w:rFonts w:ascii="Times New Roman" w:hAnsi="Times New Roman"/>
          <w:szCs w:val="20"/>
        </w:rPr>
      </w:pPr>
    </w:p>
    <w:p w14:paraId="31A49D65" w14:textId="77777777" w:rsidR="000C57DF" w:rsidRPr="000C57DF" w:rsidRDefault="000C57DF" w:rsidP="000C57DF">
      <w:pPr>
        <w:ind w:firstLine="708"/>
        <w:jc w:val="both"/>
        <w:rPr>
          <w:rFonts w:ascii="Times New Roman" w:hAnsi="Times New Roman"/>
          <w:szCs w:val="20"/>
        </w:rPr>
      </w:pPr>
      <w:r w:rsidRPr="000C57DF">
        <w:rPr>
          <w:rFonts w:ascii="Times New Roman" w:hAnsi="Times New Roman"/>
          <w:szCs w:val="20"/>
        </w:rPr>
        <w:t>7. Прогнозирование поступлений (далее - доходы от продажи муниципального имущества) по доходам от продажи квартир, находящихся в собственности сельских поселений (1 14 01050 10 0000 410), осуществляется:</w:t>
      </w:r>
    </w:p>
    <w:p w14:paraId="133703BC" w14:textId="77777777" w:rsidR="000C57DF" w:rsidRPr="000C57DF" w:rsidRDefault="000C57DF" w:rsidP="000C57DF">
      <w:pPr>
        <w:ind w:firstLine="708"/>
        <w:jc w:val="both"/>
        <w:rPr>
          <w:rFonts w:ascii="Times New Roman" w:hAnsi="Times New Roman"/>
          <w:szCs w:val="20"/>
        </w:rPr>
      </w:pPr>
      <w:r w:rsidRPr="000C57DF">
        <w:rPr>
          <w:rFonts w:ascii="Times New Roman" w:hAnsi="Times New Roman"/>
          <w:szCs w:val="20"/>
        </w:rPr>
        <w:t>а) методом прямого расчета;</w:t>
      </w:r>
    </w:p>
    <w:p w14:paraId="4097072F" w14:textId="77777777" w:rsidR="000C57DF" w:rsidRPr="000C57DF" w:rsidRDefault="000C57DF" w:rsidP="000C57DF">
      <w:pPr>
        <w:ind w:firstLine="708"/>
        <w:jc w:val="both"/>
        <w:rPr>
          <w:rFonts w:ascii="Times New Roman" w:hAnsi="Times New Roman"/>
          <w:color w:val="000000"/>
          <w:spacing w:val="2"/>
          <w:szCs w:val="20"/>
        </w:rPr>
      </w:pPr>
      <w:r w:rsidRPr="000C57DF">
        <w:rPr>
          <w:rFonts w:ascii="Times New Roman" w:hAnsi="Times New Roman"/>
          <w:szCs w:val="20"/>
        </w:rPr>
        <w:t xml:space="preserve">б) </w:t>
      </w:r>
      <w:r w:rsidRPr="000C57DF">
        <w:rPr>
          <w:rFonts w:ascii="Times New Roman" w:hAnsi="Times New Roman"/>
          <w:color w:val="000000"/>
          <w:spacing w:val="2"/>
          <w:szCs w:val="20"/>
        </w:rPr>
        <w:t>формула расчета:</w:t>
      </w:r>
    </w:p>
    <w:p w14:paraId="7CFB5F47" w14:textId="77777777" w:rsidR="000C57DF" w:rsidRPr="000C57DF" w:rsidRDefault="000C57DF" w:rsidP="000C57DF">
      <w:pPr>
        <w:ind w:firstLine="708"/>
        <w:jc w:val="both"/>
        <w:rPr>
          <w:rFonts w:ascii="Times New Roman" w:hAnsi="Times New Roman"/>
          <w:szCs w:val="20"/>
        </w:rPr>
      </w:pPr>
    </w:p>
    <w:p w14:paraId="52831264" w14:textId="77777777" w:rsidR="000C57DF" w:rsidRPr="000C57DF" w:rsidRDefault="000C57DF" w:rsidP="000C57DF">
      <w:pPr>
        <w:ind w:firstLine="708"/>
        <w:jc w:val="both"/>
        <w:rPr>
          <w:rFonts w:ascii="Times New Roman" w:hAnsi="Times New Roman"/>
          <w:color w:val="000000"/>
          <w:spacing w:val="2"/>
          <w:szCs w:val="20"/>
        </w:rPr>
      </w:pPr>
      <w:r w:rsidRPr="000C57DF">
        <w:rPr>
          <w:rFonts w:ascii="Times New Roman" w:hAnsi="Times New Roman"/>
          <w:szCs w:val="20"/>
        </w:rPr>
        <w:t>Д = Σ</w:t>
      </w:r>
      <w:proofErr w:type="spellStart"/>
      <w:r w:rsidRPr="000C57DF">
        <w:rPr>
          <w:rFonts w:ascii="Times New Roman" w:hAnsi="Times New Roman"/>
          <w:szCs w:val="20"/>
          <w:vertAlign w:val="subscript"/>
          <w:lang w:val="en-US"/>
        </w:rPr>
        <w:t>i</w:t>
      </w:r>
      <w:proofErr w:type="spellEnd"/>
      <w:r w:rsidRPr="000C57DF">
        <w:rPr>
          <w:rFonts w:ascii="Times New Roman" w:hAnsi="Times New Roman"/>
          <w:szCs w:val="20"/>
        </w:rPr>
        <w:t xml:space="preserve"> </w:t>
      </w:r>
      <w:r w:rsidRPr="000C57DF">
        <w:rPr>
          <w:rFonts w:ascii="Times New Roman" w:hAnsi="Times New Roman"/>
          <w:szCs w:val="20"/>
          <w:lang w:val="en-US"/>
        </w:rPr>
        <w:t>Ki</w:t>
      </w:r>
      <w:r w:rsidRPr="000C57DF">
        <w:rPr>
          <w:rFonts w:ascii="Times New Roman" w:hAnsi="Times New Roman"/>
          <w:color w:val="000000"/>
          <w:spacing w:val="2"/>
          <w:szCs w:val="20"/>
        </w:rPr>
        <w:t xml:space="preserve"> </w:t>
      </w:r>
      <w:r w:rsidRPr="000C57DF">
        <w:rPr>
          <w:rFonts w:ascii="Times New Roman" w:hAnsi="Times New Roman"/>
          <w:szCs w:val="20"/>
        </w:rPr>
        <w:t>* С</w:t>
      </w:r>
      <w:proofErr w:type="spellStart"/>
      <w:r w:rsidRPr="000C57DF">
        <w:rPr>
          <w:rFonts w:ascii="Times New Roman" w:hAnsi="Times New Roman"/>
          <w:szCs w:val="20"/>
          <w:lang w:val="en-US"/>
        </w:rPr>
        <w:t>i</w:t>
      </w:r>
      <w:proofErr w:type="spellEnd"/>
      <w:r w:rsidRPr="000C57DF">
        <w:rPr>
          <w:rFonts w:ascii="Times New Roman" w:hAnsi="Times New Roman"/>
          <w:color w:val="000000"/>
          <w:spacing w:val="2"/>
          <w:szCs w:val="20"/>
        </w:rPr>
        <w:t>, где</w:t>
      </w:r>
    </w:p>
    <w:p w14:paraId="096559E0" w14:textId="77777777" w:rsidR="000C57DF" w:rsidRPr="000C57DF" w:rsidRDefault="000C57DF" w:rsidP="000C57DF">
      <w:pPr>
        <w:ind w:firstLine="708"/>
        <w:jc w:val="both"/>
        <w:rPr>
          <w:rFonts w:ascii="Times New Roman" w:hAnsi="Times New Roman"/>
          <w:color w:val="000000"/>
          <w:spacing w:val="2"/>
          <w:szCs w:val="20"/>
        </w:rPr>
      </w:pPr>
    </w:p>
    <w:p w14:paraId="1035AE29" w14:textId="77777777" w:rsidR="000C57DF" w:rsidRPr="000C57DF" w:rsidRDefault="000C57DF" w:rsidP="000C57DF">
      <w:pPr>
        <w:ind w:firstLine="708"/>
        <w:jc w:val="both"/>
        <w:rPr>
          <w:rFonts w:ascii="Times New Roman" w:hAnsi="Times New Roman"/>
          <w:szCs w:val="20"/>
        </w:rPr>
      </w:pPr>
      <w:r w:rsidRPr="000C57DF">
        <w:rPr>
          <w:rFonts w:ascii="Times New Roman" w:hAnsi="Times New Roman"/>
          <w:szCs w:val="20"/>
        </w:rPr>
        <w:t>Д – прогнозируемый объем доходов;</w:t>
      </w:r>
    </w:p>
    <w:p w14:paraId="76670ED1" w14:textId="77777777" w:rsidR="000C57DF" w:rsidRPr="000C57DF" w:rsidRDefault="000C57DF" w:rsidP="000C57DF">
      <w:pPr>
        <w:ind w:firstLine="708"/>
        <w:jc w:val="both"/>
        <w:rPr>
          <w:rFonts w:ascii="Times New Roman" w:hAnsi="Times New Roman"/>
          <w:szCs w:val="20"/>
        </w:rPr>
      </w:pPr>
      <w:proofErr w:type="gramStart"/>
      <w:r w:rsidRPr="000C57DF">
        <w:rPr>
          <w:rFonts w:ascii="Times New Roman" w:hAnsi="Times New Roman"/>
          <w:szCs w:val="20"/>
          <w:lang w:val="en-US"/>
        </w:rPr>
        <w:t>Ki</w:t>
      </w:r>
      <w:r w:rsidRPr="000C57DF">
        <w:rPr>
          <w:rFonts w:ascii="Times New Roman" w:hAnsi="Times New Roman"/>
          <w:szCs w:val="20"/>
        </w:rPr>
        <w:t xml:space="preserve">  –</w:t>
      </w:r>
      <w:proofErr w:type="gramEnd"/>
      <w:r w:rsidRPr="000C57DF">
        <w:rPr>
          <w:rFonts w:ascii="Times New Roman" w:hAnsi="Times New Roman"/>
          <w:szCs w:val="20"/>
        </w:rPr>
        <w:t xml:space="preserve"> количество объектов, планируемых к продаже в расчетном году;</w:t>
      </w:r>
    </w:p>
    <w:p w14:paraId="6AB06368" w14:textId="77777777" w:rsidR="000C57DF" w:rsidRPr="000C57DF" w:rsidRDefault="000C57DF" w:rsidP="000C57DF">
      <w:pPr>
        <w:ind w:firstLine="708"/>
        <w:jc w:val="both"/>
        <w:rPr>
          <w:rFonts w:ascii="Times New Roman" w:hAnsi="Times New Roman"/>
          <w:szCs w:val="20"/>
        </w:rPr>
      </w:pPr>
      <w:r w:rsidRPr="000C57DF">
        <w:rPr>
          <w:rFonts w:ascii="Times New Roman" w:hAnsi="Times New Roman"/>
          <w:szCs w:val="20"/>
        </w:rPr>
        <w:t>С</w:t>
      </w:r>
      <w:proofErr w:type="spellStart"/>
      <w:r w:rsidRPr="000C57DF">
        <w:rPr>
          <w:rFonts w:ascii="Times New Roman" w:hAnsi="Times New Roman"/>
          <w:szCs w:val="20"/>
          <w:lang w:val="en-US"/>
        </w:rPr>
        <w:t>i</w:t>
      </w:r>
      <w:proofErr w:type="spellEnd"/>
      <w:r w:rsidRPr="000C57DF">
        <w:rPr>
          <w:rFonts w:ascii="Times New Roman" w:hAnsi="Times New Roman"/>
          <w:szCs w:val="20"/>
        </w:rPr>
        <w:t xml:space="preserve"> – планируемая стоимость продажи </w:t>
      </w:r>
      <w:proofErr w:type="spellStart"/>
      <w:r w:rsidRPr="000C57DF">
        <w:rPr>
          <w:rFonts w:ascii="Times New Roman" w:hAnsi="Times New Roman"/>
          <w:szCs w:val="20"/>
          <w:lang w:val="en-US"/>
        </w:rPr>
        <w:t>i</w:t>
      </w:r>
      <w:proofErr w:type="spellEnd"/>
      <w:r w:rsidRPr="000C57DF">
        <w:rPr>
          <w:rFonts w:ascii="Times New Roman" w:hAnsi="Times New Roman"/>
          <w:szCs w:val="20"/>
        </w:rPr>
        <w:t xml:space="preserve"> – того объекта.</w:t>
      </w:r>
    </w:p>
    <w:p w14:paraId="0BE273D0" w14:textId="77777777" w:rsidR="000C57DF" w:rsidRPr="000C57DF" w:rsidRDefault="000C57DF" w:rsidP="000C57DF">
      <w:pPr>
        <w:ind w:firstLine="708"/>
        <w:jc w:val="both"/>
        <w:rPr>
          <w:rFonts w:ascii="Times New Roman" w:hAnsi="Times New Roman"/>
          <w:szCs w:val="20"/>
        </w:rPr>
      </w:pPr>
    </w:p>
    <w:p w14:paraId="09819CAD" w14:textId="77777777" w:rsidR="000C57DF" w:rsidRPr="000C57DF" w:rsidRDefault="000C57DF" w:rsidP="000C57DF">
      <w:pPr>
        <w:ind w:firstLine="708"/>
        <w:jc w:val="both"/>
        <w:rPr>
          <w:rFonts w:ascii="Times New Roman" w:hAnsi="Times New Roman"/>
          <w:szCs w:val="20"/>
        </w:rPr>
      </w:pPr>
      <w:r w:rsidRPr="000C57DF">
        <w:rPr>
          <w:rFonts w:ascii="Times New Roman" w:hAnsi="Times New Roman"/>
          <w:szCs w:val="20"/>
        </w:rPr>
        <w:t>8. Прогнозирование поступлений (далее - доходы от реализации муниципального имущества) от доходов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и материальных запасов по указанному имуществу (1 14 02053 10 0000 410, 1 14 02053 10 0000 440), осуществляется:</w:t>
      </w:r>
    </w:p>
    <w:p w14:paraId="4C644F78" w14:textId="77777777" w:rsidR="000C57DF" w:rsidRPr="000C57DF" w:rsidRDefault="000C57DF" w:rsidP="000C57DF">
      <w:pPr>
        <w:ind w:firstLine="709"/>
        <w:jc w:val="both"/>
        <w:rPr>
          <w:rFonts w:ascii="Times New Roman" w:hAnsi="Times New Roman"/>
          <w:szCs w:val="20"/>
        </w:rPr>
      </w:pPr>
      <w:r w:rsidRPr="000C57DF">
        <w:rPr>
          <w:rFonts w:ascii="Times New Roman" w:hAnsi="Times New Roman"/>
          <w:szCs w:val="20"/>
        </w:rPr>
        <w:t>а) методом прямого расчета;</w:t>
      </w:r>
    </w:p>
    <w:p w14:paraId="3F499865" w14:textId="77777777" w:rsidR="000C57DF" w:rsidRPr="000C57DF" w:rsidRDefault="000C57DF" w:rsidP="000C57DF">
      <w:pPr>
        <w:ind w:firstLine="708"/>
        <w:jc w:val="both"/>
        <w:rPr>
          <w:rFonts w:ascii="Times New Roman" w:hAnsi="Times New Roman"/>
          <w:szCs w:val="20"/>
        </w:rPr>
      </w:pPr>
      <w:r w:rsidRPr="000C57DF">
        <w:rPr>
          <w:rFonts w:ascii="Times New Roman" w:hAnsi="Times New Roman"/>
          <w:szCs w:val="20"/>
        </w:rPr>
        <w:t>б) учитывается:</w:t>
      </w:r>
    </w:p>
    <w:p w14:paraId="05682074" w14:textId="77777777" w:rsidR="000C57DF" w:rsidRPr="000C57DF" w:rsidRDefault="000C57DF" w:rsidP="000C57DF">
      <w:pPr>
        <w:ind w:firstLine="708"/>
        <w:jc w:val="both"/>
        <w:rPr>
          <w:rFonts w:ascii="Times New Roman" w:hAnsi="Times New Roman"/>
          <w:szCs w:val="20"/>
        </w:rPr>
      </w:pPr>
      <w:r w:rsidRPr="000C57DF">
        <w:rPr>
          <w:rFonts w:ascii="Times New Roman" w:hAnsi="Times New Roman"/>
          <w:szCs w:val="20"/>
        </w:rPr>
        <w:t>- прогнозный План приватизации муниципального имущества на расчетный финансовый год;</w:t>
      </w:r>
    </w:p>
    <w:p w14:paraId="06B1B9BE" w14:textId="77777777" w:rsidR="000C57DF" w:rsidRPr="000C57DF" w:rsidRDefault="000C57DF" w:rsidP="000C57DF">
      <w:pPr>
        <w:ind w:firstLine="708"/>
        <w:jc w:val="both"/>
        <w:rPr>
          <w:rFonts w:ascii="Times New Roman" w:hAnsi="Times New Roman"/>
          <w:color w:val="000000"/>
          <w:spacing w:val="2"/>
          <w:szCs w:val="20"/>
        </w:rPr>
      </w:pPr>
      <w:r w:rsidRPr="000C57DF">
        <w:rPr>
          <w:rFonts w:ascii="Times New Roman" w:hAnsi="Times New Roman"/>
          <w:szCs w:val="20"/>
        </w:rPr>
        <w:t xml:space="preserve">в) </w:t>
      </w:r>
      <w:r w:rsidRPr="000C57DF">
        <w:rPr>
          <w:rFonts w:ascii="Times New Roman" w:hAnsi="Times New Roman"/>
          <w:color w:val="000000"/>
          <w:spacing w:val="2"/>
          <w:szCs w:val="20"/>
        </w:rPr>
        <w:t>формула расчета:</w:t>
      </w:r>
    </w:p>
    <w:p w14:paraId="6B2F58F4" w14:textId="77777777" w:rsidR="000C57DF" w:rsidRPr="000C57DF" w:rsidRDefault="000C57DF" w:rsidP="000C57DF">
      <w:pPr>
        <w:ind w:firstLine="708"/>
        <w:jc w:val="both"/>
        <w:rPr>
          <w:rFonts w:ascii="Times New Roman" w:hAnsi="Times New Roman"/>
          <w:szCs w:val="20"/>
        </w:rPr>
      </w:pPr>
    </w:p>
    <w:p w14:paraId="12748BEB" w14:textId="77777777" w:rsidR="000C57DF" w:rsidRPr="000C57DF" w:rsidRDefault="000C57DF" w:rsidP="000C57DF">
      <w:pPr>
        <w:ind w:firstLine="708"/>
        <w:rPr>
          <w:rFonts w:ascii="Times New Roman" w:hAnsi="Times New Roman"/>
          <w:szCs w:val="20"/>
        </w:rPr>
      </w:pPr>
      <w:r w:rsidRPr="000C57DF">
        <w:rPr>
          <w:rFonts w:ascii="Times New Roman" w:hAnsi="Times New Roman"/>
          <w:color w:val="000000"/>
          <w:spacing w:val="2"/>
          <w:szCs w:val="20"/>
        </w:rPr>
        <w:t>Д=</w:t>
      </w:r>
      <w:r w:rsidRPr="000C57DF">
        <w:rPr>
          <w:rFonts w:ascii="Times New Roman" w:hAnsi="Times New Roman"/>
          <w:szCs w:val="20"/>
        </w:rPr>
        <w:t>ΣК</w:t>
      </w:r>
      <w:proofErr w:type="spellStart"/>
      <w:r w:rsidRPr="000C57DF">
        <w:rPr>
          <w:rFonts w:ascii="Times New Roman" w:hAnsi="Times New Roman"/>
          <w:szCs w:val="20"/>
          <w:lang w:val="en-US"/>
        </w:rPr>
        <w:t>i</w:t>
      </w:r>
      <w:proofErr w:type="spellEnd"/>
      <w:r w:rsidRPr="000C57DF">
        <w:rPr>
          <w:rFonts w:ascii="Times New Roman" w:hAnsi="Times New Roman"/>
          <w:szCs w:val="20"/>
        </w:rPr>
        <w:t xml:space="preserve"> </w:t>
      </w:r>
      <w:r w:rsidRPr="000C57DF">
        <w:rPr>
          <w:rFonts w:ascii="Times New Roman" w:hAnsi="Times New Roman"/>
          <w:szCs w:val="20"/>
          <w:lang w:val="en-US"/>
        </w:rPr>
        <w:t>x</w:t>
      </w:r>
      <w:r w:rsidRPr="000C57DF">
        <w:rPr>
          <w:rFonts w:ascii="Times New Roman" w:hAnsi="Times New Roman"/>
          <w:szCs w:val="20"/>
        </w:rPr>
        <w:t xml:space="preserve"> </w:t>
      </w:r>
      <w:r w:rsidRPr="000C57DF">
        <w:rPr>
          <w:rFonts w:ascii="Times New Roman" w:hAnsi="Times New Roman"/>
          <w:szCs w:val="20"/>
          <w:lang w:val="en-US"/>
        </w:rPr>
        <w:t>C</w:t>
      </w:r>
      <w:r w:rsidRPr="000C57DF">
        <w:rPr>
          <w:rFonts w:ascii="Times New Roman" w:hAnsi="Times New Roman"/>
          <w:szCs w:val="20"/>
        </w:rPr>
        <w:t>О</w:t>
      </w:r>
      <w:proofErr w:type="spellStart"/>
      <w:r w:rsidRPr="000C57DF">
        <w:rPr>
          <w:rFonts w:ascii="Times New Roman" w:hAnsi="Times New Roman"/>
          <w:szCs w:val="20"/>
          <w:lang w:val="en-US"/>
        </w:rPr>
        <w:t>i</w:t>
      </w:r>
      <w:proofErr w:type="spellEnd"/>
    </w:p>
    <w:p w14:paraId="1C2872D7" w14:textId="77777777" w:rsidR="000C57DF" w:rsidRPr="000C57DF" w:rsidRDefault="000C57DF" w:rsidP="000C57DF">
      <w:pPr>
        <w:ind w:firstLine="708"/>
        <w:jc w:val="center"/>
        <w:rPr>
          <w:rFonts w:ascii="Times New Roman" w:hAnsi="Times New Roman"/>
          <w:color w:val="000000"/>
          <w:spacing w:val="2"/>
          <w:szCs w:val="20"/>
        </w:rPr>
      </w:pPr>
    </w:p>
    <w:p w14:paraId="56CA6BFC" w14:textId="77777777" w:rsidR="000C57DF" w:rsidRPr="000C57DF" w:rsidRDefault="000C57DF" w:rsidP="000C57DF">
      <w:pPr>
        <w:ind w:firstLine="708"/>
        <w:jc w:val="both"/>
        <w:rPr>
          <w:rFonts w:ascii="Times New Roman" w:hAnsi="Times New Roman"/>
          <w:szCs w:val="20"/>
        </w:rPr>
      </w:pPr>
      <w:r w:rsidRPr="000C57DF">
        <w:rPr>
          <w:rFonts w:ascii="Times New Roman" w:hAnsi="Times New Roman"/>
          <w:color w:val="000000"/>
          <w:spacing w:val="2"/>
          <w:szCs w:val="20"/>
        </w:rPr>
        <w:t>Д – п</w:t>
      </w:r>
      <w:r w:rsidRPr="000C57DF">
        <w:rPr>
          <w:rFonts w:ascii="Times New Roman" w:hAnsi="Times New Roman"/>
          <w:szCs w:val="20"/>
        </w:rPr>
        <w:t>рогнозируемый объем доходов муниципального имущества;</w:t>
      </w:r>
    </w:p>
    <w:p w14:paraId="2E9D8022" w14:textId="77777777" w:rsidR="000C57DF" w:rsidRPr="000C57DF" w:rsidRDefault="000C57DF" w:rsidP="000C57DF">
      <w:pPr>
        <w:ind w:firstLine="708"/>
        <w:jc w:val="both"/>
        <w:rPr>
          <w:rFonts w:ascii="Times New Roman" w:hAnsi="Times New Roman"/>
          <w:szCs w:val="20"/>
        </w:rPr>
      </w:pPr>
      <w:r w:rsidRPr="000C57DF">
        <w:rPr>
          <w:rFonts w:ascii="Times New Roman" w:hAnsi="Times New Roman"/>
          <w:szCs w:val="20"/>
        </w:rPr>
        <w:t>К</w:t>
      </w:r>
      <w:proofErr w:type="spellStart"/>
      <w:r w:rsidRPr="000C57DF">
        <w:rPr>
          <w:rFonts w:ascii="Times New Roman" w:hAnsi="Times New Roman"/>
          <w:szCs w:val="20"/>
          <w:lang w:val="en-US"/>
        </w:rPr>
        <w:t>i</w:t>
      </w:r>
      <w:proofErr w:type="spellEnd"/>
      <w:r w:rsidRPr="000C57DF">
        <w:rPr>
          <w:rFonts w:ascii="Times New Roman" w:hAnsi="Times New Roman"/>
          <w:szCs w:val="20"/>
        </w:rPr>
        <w:t xml:space="preserve"> – количество </w:t>
      </w:r>
      <w:proofErr w:type="gramStart"/>
      <w:r w:rsidRPr="000C57DF">
        <w:rPr>
          <w:rFonts w:ascii="Times New Roman" w:hAnsi="Times New Roman"/>
          <w:szCs w:val="20"/>
        </w:rPr>
        <w:t>объектов,  планируемых</w:t>
      </w:r>
      <w:proofErr w:type="gramEnd"/>
      <w:r w:rsidRPr="000C57DF">
        <w:rPr>
          <w:rFonts w:ascii="Times New Roman" w:hAnsi="Times New Roman"/>
          <w:szCs w:val="20"/>
        </w:rPr>
        <w:t xml:space="preserve"> к реализации в соответствии с прогнозным Планом приватизации муниципального имущества.</w:t>
      </w:r>
    </w:p>
    <w:p w14:paraId="6B496D2B" w14:textId="77777777" w:rsidR="000C57DF" w:rsidRPr="000C57DF" w:rsidRDefault="000C57DF" w:rsidP="000C57DF">
      <w:pPr>
        <w:ind w:firstLine="708"/>
        <w:jc w:val="both"/>
        <w:rPr>
          <w:rFonts w:ascii="Times New Roman" w:hAnsi="Times New Roman"/>
          <w:szCs w:val="20"/>
        </w:rPr>
      </w:pPr>
    </w:p>
    <w:p w14:paraId="7AEDFC22" w14:textId="77777777" w:rsidR="000C57DF" w:rsidRPr="000C57DF" w:rsidRDefault="000C57DF" w:rsidP="000C57DF">
      <w:pPr>
        <w:ind w:firstLine="708"/>
        <w:jc w:val="both"/>
        <w:rPr>
          <w:rFonts w:ascii="Times New Roman" w:hAnsi="Times New Roman"/>
          <w:szCs w:val="20"/>
        </w:rPr>
      </w:pPr>
      <w:r w:rsidRPr="000C57DF">
        <w:rPr>
          <w:rFonts w:ascii="Times New Roman" w:hAnsi="Times New Roman"/>
          <w:szCs w:val="20"/>
        </w:rPr>
        <w:t xml:space="preserve">9. Прогнозирование иных доходов бюджета, поступление которых не имеет постоянного характера, осуществляется с применением метода усреднения, на основании усредненных годовых объемов фактического поступления соответствующих доходов за предшествующие 3 года. В случае наличия задолженности на начало очередного финансового года в прогнозе поступлений учитывается ее взыскание (исходя из планируемых мероприятий по взысканию задолженности). </w:t>
      </w:r>
    </w:p>
    <w:p w14:paraId="16EEABC0" w14:textId="77777777" w:rsidR="000C57DF" w:rsidRPr="000C57DF" w:rsidRDefault="000C57DF" w:rsidP="000C57DF">
      <w:pPr>
        <w:ind w:firstLine="709"/>
        <w:jc w:val="both"/>
        <w:rPr>
          <w:rFonts w:ascii="Times New Roman" w:hAnsi="Times New Roman"/>
          <w:szCs w:val="20"/>
        </w:rPr>
      </w:pPr>
      <w:r w:rsidRPr="000C57DF">
        <w:rPr>
          <w:rFonts w:ascii="Times New Roman" w:hAnsi="Times New Roman"/>
          <w:szCs w:val="20"/>
        </w:rPr>
        <w:t>К доходам бюджета, поступление которых не имеет постоянного характера, относятся:</w:t>
      </w:r>
    </w:p>
    <w:p w14:paraId="5D3FA0EA" w14:textId="77777777" w:rsidR="000C57DF" w:rsidRPr="000C57DF" w:rsidRDefault="000C57DF" w:rsidP="000C57DF">
      <w:pPr>
        <w:ind w:firstLine="709"/>
        <w:jc w:val="both"/>
        <w:rPr>
          <w:rFonts w:ascii="Times New Roman" w:hAnsi="Times New Roman"/>
          <w:szCs w:val="20"/>
        </w:rPr>
      </w:pPr>
      <w:r w:rsidRPr="000C57DF">
        <w:rPr>
          <w:rFonts w:ascii="Times New Roman" w:hAnsi="Times New Roman"/>
          <w:szCs w:val="20"/>
        </w:rPr>
        <w:lastRenderedPageBreak/>
        <w:t xml:space="preserve"> - </w:t>
      </w:r>
      <w:r w:rsidRPr="000C57DF">
        <w:rPr>
          <w:rFonts w:ascii="Times New Roman" w:hAnsi="Times New Roman"/>
          <w:szCs w:val="20"/>
          <w:lang w:eastAsia="ru-RU"/>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сельских поселений)</w:t>
      </w:r>
      <w:r w:rsidRPr="000C57DF">
        <w:rPr>
          <w:rFonts w:ascii="Times New Roman" w:hAnsi="Times New Roman"/>
          <w:szCs w:val="20"/>
        </w:rPr>
        <w:t xml:space="preserve"> (1 16 10100 10 0000 140)</w:t>
      </w:r>
    </w:p>
    <w:p w14:paraId="6D0D2BBD" w14:textId="77777777" w:rsidR="000C57DF" w:rsidRPr="000C57DF" w:rsidRDefault="000C57DF" w:rsidP="000C57DF">
      <w:pPr>
        <w:ind w:firstLine="709"/>
        <w:jc w:val="both"/>
        <w:rPr>
          <w:rFonts w:ascii="Times New Roman" w:hAnsi="Times New Roman"/>
          <w:szCs w:val="20"/>
        </w:rPr>
      </w:pPr>
      <w:r w:rsidRPr="000C57DF">
        <w:rPr>
          <w:rFonts w:ascii="Times New Roman" w:hAnsi="Times New Roman"/>
          <w:szCs w:val="20"/>
        </w:rPr>
        <w:t xml:space="preserve">- </w:t>
      </w:r>
      <w:r w:rsidRPr="000C57DF">
        <w:rPr>
          <w:rFonts w:ascii="Times New Roman" w:hAnsi="Times New Roman"/>
          <w:szCs w:val="20"/>
          <w:lang w:eastAsia="ru-RU"/>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сельского поселения</w:t>
      </w:r>
      <w:r w:rsidRPr="000C57DF">
        <w:rPr>
          <w:rFonts w:ascii="Times New Roman" w:hAnsi="Times New Roman"/>
          <w:szCs w:val="20"/>
        </w:rPr>
        <w:t xml:space="preserve"> (</w:t>
      </w:r>
      <w:r w:rsidRPr="000C57DF">
        <w:rPr>
          <w:rFonts w:ascii="Times New Roman" w:hAnsi="Times New Roman"/>
          <w:color w:val="000000"/>
          <w:szCs w:val="20"/>
        </w:rPr>
        <w:t>1 16 07010 10 0000 140)</w:t>
      </w:r>
      <w:r w:rsidRPr="000C57DF">
        <w:rPr>
          <w:rFonts w:ascii="Times New Roman" w:hAnsi="Times New Roman"/>
          <w:szCs w:val="20"/>
        </w:rPr>
        <w:t>;</w:t>
      </w:r>
    </w:p>
    <w:p w14:paraId="2D53DFBB" w14:textId="77777777" w:rsidR="000C57DF" w:rsidRPr="000C57DF" w:rsidRDefault="000C57DF" w:rsidP="000C57DF">
      <w:pPr>
        <w:ind w:firstLine="709"/>
        <w:jc w:val="both"/>
        <w:rPr>
          <w:rFonts w:ascii="Times New Roman" w:hAnsi="Times New Roman"/>
          <w:szCs w:val="20"/>
        </w:rPr>
      </w:pPr>
      <w:r w:rsidRPr="000C57DF">
        <w:rPr>
          <w:rFonts w:ascii="Times New Roman" w:hAnsi="Times New Roman"/>
          <w:szCs w:val="20"/>
        </w:rPr>
        <w:t>-и</w:t>
      </w:r>
      <w:r w:rsidRPr="000C57DF">
        <w:rPr>
          <w:rFonts w:ascii="Times New Roman" w:hAnsi="Times New Roman"/>
          <w:szCs w:val="20"/>
          <w:lang w:eastAsia="ru-RU"/>
        </w:rPr>
        <w:t>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сельского поселения (</w:t>
      </w:r>
      <w:r w:rsidRPr="000C57DF">
        <w:rPr>
          <w:rFonts w:ascii="Times New Roman" w:hAnsi="Times New Roman"/>
          <w:szCs w:val="20"/>
        </w:rPr>
        <w:t>1 16 07090 10 0000 140);</w:t>
      </w:r>
    </w:p>
    <w:p w14:paraId="05BADC55" w14:textId="77777777" w:rsidR="000C57DF" w:rsidRPr="000C57DF" w:rsidRDefault="000C57DF" w:rsidP="000C57DF">
      <w:pPr>
        <w:ind w:firstLine="709"/>
        <w:jc w:val="both"/>
        <w:rPr>
          <w:rFonts w:ascii="Times New Roman" w:hAnsi="Times New Roman"/>
          <w:szCs w:val="20"/>
        </w:rPr>
      </w:pPr>
      <w:r w:rsidRPr="000C57DF">
        <w:rPr>
          <w:rFonts w:ascii="Times New Roman" w:hAnsi="Times New Roman"/>
          <w:szCs w:val="20"/>
        </w:rPr>
        <w:t>-</w:t>
      </w:r>
      <w:r w:rsidRPr="000C57DF">
        <w:rPr>
          <w:rFonts w:ascii="Times New Roman" w:hAnsi="Times New Roman"/>
          <w:szCs w:val="20"/>
          <w:lang w:eastAsia="ru-RU"/>
        </w:rPr>
        <w:t xml:space="preserve"> платежи в целях возмещения убытков, причиненных уклонением от заключения с муниципальным органом сельского поселения (муниципальным казенным учреждением) муниципального контракта,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 (</w:t>
      </w:r>
      <w:r w:rsidRPr="000C57DF">
        <w:rPr>
          <w:rFonts w:ascii="Times New Roman" w:hAnsi="Times New Roman"/>
          <w:szCs w:val="20"/>
        </w:rPr>
        <w:t>1 16 10061 10 0000 140);</w:t>
      </w:r>
    </w:p>
    <w:p w14:paraId="6CA362B9" w14:textId="77777777" w:rsidR="000C57DF" w:rsidRPr="000C57DF" w:rsidRDefault="000C57DF" w:rsidP="000C57DF">
      <w:pPr>
        <w:ind w:firstLine="709"/>
        <w:jc w:val="both"/>
        <w:rPr>
          <w:rFonts w:ascii="Times New Roman" w:hAnsi="Times New Roman"/>
          <w:szCs w:val="20"/>
        </w:rPr>
      </w:pPr>
      <w:r w:rsidRPr="000C57DF">
        <w:rPr>
          <w:rFonts w:ascii="Times New Roman" w:hAnsi="Times New Roman"/>
          <w:szCs w:val="20"/>
        </w:rPr>
        <w:t xml:space="preserve"> -  невыясненные поступления, зачисляемые в бюджеты сельских поселений (1 17 01050 10 0000 180);</w:t>
      </w:r>
    </w:p>
    <w:p w14:paraId="530F35BD" w14:textId="77777777" w:rsidR="000C57DF" w:rsidRPr="000C57DF" w:rsidRDefault="000C57DF" w:rsidP="000C57DF">
      <w:pPr>
        <w:ind w:firstLine="709"/>
        <w:jc w:val="both"/>
        <w:rPr>
          <w:rFonts w:ascii="Times New Roman" w:hAnsi="Times New Roman"/>
          <w:szCs w:val="20"/>
        </w:rPr>
      </w:pPr>
      <w:r w:rsidRPr="000C57DF">
        <w:rPr>
          <w:rFonts w:ascii="Times New Roman" w:hAnsi="Times New Roman"/>
          <w:szCs w:val="20"/>
        </w:rPr>
        <w:t>- прочие неналоговые доходы бюджетов сельских поселений (1 17 05050 10 0000 180);</w:t>
      </w:r>
    </w:p>
    <w:p w14:paraId="098D681C" w14:textId="77777777" w:rsidR="000C57DF" w:rsidRPr="000C57DF" w:rsidRDefault="000C57DF" w:rsidP="000C57DF">
      <w:pPr>
        <w:ind w:firstLine="709"/>
        <w:jc w:val="both"/>
        <w:rPr>
          <w:rFonts w:ascii="Times New Roman" w:hAnsi="Times New Roman"/>
          <w:szCs w:val="20"/>
        </w:rPr>
      </w:pPr>
      <w:r w:rsidRPr="000C57DF">
        <w:rPr>
          <w:rFonts w:ascii="Times New Roman" w:hAnsi="Times New Roman"/>
          <w:szCs w:val="20"/>
        </w:rPr>
        <w:t>- Инициативные платежи, зачисляемые в бюджеты сельских поселений (устройство уличного освещения пос. Октябрьский) (1 17 15030 10 0001 150).</w:t>
      </w:r>
    </w:p>
    <w:p w14:paraId="10DFA27D" w14:textId="77777777" w:rsidR="000C57DF" w:rsidRPr="000C57DF" w:rsidRDefault="000C57DF" w:rsidP="000C57DF">
      <w:pPr>
        <w:ind w:firstLine="708"/>
        <w:jc w:val="both"/>
        <w:rPr>
          <w:rFonts w:ascii="Times New Roman" w:hAnsi="Times New Roman"/>
          <w:szCs w:val="20"/>
        </w:rPr>
      </w:pPr>
    </w:p>
    <w:p w14:paraId="6E693E3E" w14:textId="77777777" w:rsidR="000C57DF" w:rsidRPr="000C57DF" w:rsidRDefault="000C57DF" w:rsidP="000C57DF">
      <w:pPr>
        <w:widowControl/>
        <w:numPr>
          <w:ilvl w:val="2"/>
          <w:numId w:val="4"/>
        </w:numPr>
        <w:ind w:left="0" w:firstLine="709"/>
        <w:jc w:val="both"/>
        <w:rPr>
          <w:rFonts w:ascii="Times New Roman" w:hAnsi="Times New Roman"/>
          <w:szCs w:val="20"/>
        </w:rPr>
      </w:pPr>
      <w:r w:rsidRPr="000C57DF">
        <w:rPr>
          <w:rFonts w:ascii="Times New Roman" w:hAnsi="Times New Roman"/>
          <w:szCs w:val="20"/>
        </w:rPr>
        <w:t xml:space="preserve">Прогнозирование безвозмездных поступлений в бюджет сельского поселения осуществляется на основании объема расходов, предусмотренных в областном и районном бюджетах, в части предоставления финансовой помощи бюджету сельского поселения </w:t>
      </w:r>
    </w:p>
    <w:p w14:paraId="5685D080" w14:textId="77777777" w:rsidR="000C57DF" w:rsidRPr="000C57DF" w:rsidRDefault="000C57DF" w:rsidP="000C57DF">
      <w:pPr>
        <w:ind w:left="709"/>
        <w:jc w:val="both"/>
        <w:rPr>
          <w:rFonts w:ascii="Times New Roman" w:hAnsi="Times New Roman"/>
          <w:szCs w:val="20"/>
        </w:rPr>
      </w:pPr>
      <w:r w:rsidRPr="000C57DF">
        <w:rPr>
          <w:rFonts w:ascii="Times New Roman" w:hAnsi="Times New Roman"/>
          <w:szCs w:val="20"/>
        </w:rPr>
        <w:t>(2 02 00000 00 0000 000).</w:t>
      </w:r>
    </w:p>
    <w:p w14:paraId="669CA1A1" w14:textId="77777777" w:rsidR="000C57DF" w:rsidRPr="000C57DF" w:rsidRDefault="000C57DF" w:rsidP="000C57DF">
      <w:pPr>
        <w:snapToGrid w:val="0"/>
        <w:ind w:firstLine="709"/>
        <w:jc w:val="both"/>
        <w:rPr>
          <w:rFonts w:ascii="Times New Roman" w:hAnsi="Times New Roman"/>
          <w:szCs w:val="20"/>
        </w:rPr>
      </w:pPr>
      <w:r w:rsidRPr="000C57DF">
        <w:rPr>
          <w:rFonts w:ascii="Times New Roman" w:hAnsi="Times New Roman"/>
          <w:szCs w:val="20"/>
        </w:rPr>
        <w:t xml:space="preserve"> - Дотации бюджетам сельских поселений на </w:t>
      </w:r>
      <w:proofErr w:type="gramStart"/>
      <w:r w:rsidRPr="000C57DF">
        <w:rPr>
          <w:rFonts w:ascii="Times New Roman" w:hAnsi="Times New Roman"/>
          <w:szCs w:val="20"/>
        </w:rPr>
        <w:t>выравнивание  бюджетной</w:t>
      </w:r>
      <w:proofErr w:type="gramEnd"/>
      <w:r w:rsidRPr="000C57DF">
        <w:rPr>
          <w:rFonts w:ascii="Times New Roman" w:hAnsi="Times New Roman"/>
          <w:szCs w:val="20"/>
        </w:rPr>
        <w:t xml:space="preserve"> обеспеченности из бюджетов муниципальных районов, городских округов с внутригородским делением</w:t>
      </w:r>
    </w:p>
    <w:p w14:paraId="21F1833E" w14:textId="77777777" w:rsidR="000C57DF" w:rsidRPr="000C57DF" w:rsidRDefault="000C57DF" w:rsidP="000C57DF">
      <w:pPr>
        <w:snapToGrid w:val="0"/>
        <w:ind w:firstLine="709"/>
        <w:jc w:val="both"/>
        <w:rPr>
          <w:rFonts w:ascii="Times New Roman" w:hAnsi="Times New Roman"/>
          <w:szCs w:val="20"/>
        </w:rPr>
      </w:pPr>
      <w:r w:rsidRPr="000C57DF">
        <w:rPr>
          <w:rFonts w:ascii="Times New Roman" w:hAnsi="Times New Roman"/>
          <w:szCs w:val="20"/>
        </w:rPr>
        <w:t>(2 02 16001 10 0000 150);</w:t>
      </w:r>
    </w:p>
    <w:p w14:paraId="4944AEA0" w14:textId="77777777" w:rsidR="000C57DF" w:rsidRPr="000C57DF" w:rsidRDefault="000C57DF" w:rsidP="000C57DF">
      <w:pPr>
        <w:snapToGrid w:val="0"/>
        <w:ind w:firstLine="709"/>
        <w:jc w:val="both"/>
        <w:rPr>
          <w:rFonts w:ascii="Times New Roman" w:hAnsi="Times New Roman"/>
          <w:szCs w:val="20"/>
        </w:rPr>
      </w:pPr>
      <w:r w:rsidRPr="000C57DF">
        <w:rPr>
          <w:rFonts w:ascii="Times New Roman" w:hAnsi="Times New Roman"/>
          <w:szCs w:val="20"/>
        </w:rPr>
        <w:t xml:space="preserve"> - Прочие субсидии бюджетам сельских поселений (2 02 29999 10 0000 150);</w:t>
      </w:r>
    </w:p>
    <w:p w14:paraId="6AEC0671" w14:textId="77777777" w:rsidR="000C57DF" w:rsidRPr="000C57DF" w:rsidRDefault="000C57DF" w:rsidP="000C57DF">
      <w:pPr>
        <w:snapToGrid w:val="0"/>
        <w:jc w:val="both"/>
        <w:rPr>
          <w:rFonts w:ascii="Times New Roman" w:hAnsi="Times New Roman"/>
          <w:szCs w:val="20"/>
        </w:rPr>
      </w:pPr>
      <w:r w:rsidRPr="000C57DF">
        <w:rPr>
          <w:rFonts w:ascii="Times New Roman" w:hAnsi="Times New Roman"/>
          <w:szCs w:val="20"/>
        </w:rPr>
        <w:t xml:space="preserve"> - Субвенции бюджетам сельских поселений на осуществление первичного воинского учета на территориях, где отсутствуют военные комиссариаты (2 02 35118 10 0000 150);</w:t>
      </w:r>
    </w:p>
    <w:p w14:paraId="7BC0007A" w14:textId="77777777" w:rsidR="000C57DF" w:rsidRPr="000C57DF" w:rsidRDefault="000C57DF" w:rsidP="000C57DF">
      <w:pPr>
        <w:snapToGrid w:val="0"/>
        <w:ind w:firstLine="709"/>
        <w:jc w:val="both"/>
        <w:rPr>
          <w:rFonts w:ascii="Times New Roman" w:hAnsi="Times New Roman"/>
          <w:szCs w:val="20"/>
        </w:rPr>
      </w:pPr>
      <w:r w:rsidRPr="000C57DF">
        <w:rPr>
          <w:rFonts w:ascii="Times New Roman" w:hAnsi="Times New Roman"/>
          <w:szCs w:val="20"/>
        </w:rPr>
        <w:t xml:space="preserve"> - Субвенции бюджетам сельских поселений на выполнение передаваемых полномочий субъектов Российской Федерации (2 02 03024 10 0000 150);</w:t>
      </w:r>
    </w:p>
    <w:p w14:paraId="0FDF4A06" w14:textId="77777777" w:rsidR="000C57DF" w:rsidRPr="000C57DF" w:rsidRDefault="000C57DF" w:rsidP="000C57DF">
      <w:pPr>
        <w:snapToGrid w:val="0"/>
        <w:ind w:firstLine="709"/>
        <w:jc w:val="both"/>
        <w:rPr>
          <w:rFonts w:ascii="Times New Roman" w:hAnsi="Times New Roman"/>
          <w:szCs w:val="20"/>
        </w:rPr>
      </w:pPr>
      <w:r w:rsidRPr="000C57DF">
        <w:rPr>
          <w:rFonts w:ascii="Times New Roman" w:hAnsi="Times New Roman"/>
          <w:szCs w:val="20"/>
        </w:rPr>
        <w:t xml:space="preserve"> - Прочие межбюджетные трансферты, передаваемые бюджетам сельских поселений (2 02 49999 10 0000 150).</w:t>
      </w:r>
    </w:p>
    <w:p w14:paraId="04278BD8" w14:textId="77777777" w:rsidR="000C57DF" w:rsidRPr="000C57DF" w:rsidRDefault="000C57DF" w:rsidP="000C57DF">
      <w:pPr>
        <w:ind w:firstLine="540"/>
        <w:jc w:val="both"/>
        <w:rPr>
          <w:rFonts w:ascii="Times New Roman" w:hAnsi="Times New Roman"/>
          <w:szCs w:val="20"/>
        </w:rPr>
      </w:pPr>
    </w:p>
    <w:p w14:paraId="7C2C91C4" w14:textId="77777777" w:rsidR="000C57DF" w:rsidRPr="000C57DF" w:rsidRDefault="000C57DF" w:rsidP="000C57DF">
      <w:pPr>
        <w:ind w:firstLine="540"/>
        <w:jc w:val="both"/>
        <w:rPr>
          <w:rFonts w:ascii="Times New Roman" w:hAnsi="Times New Roman"/>
          <w:szCs w:val="20"/>
        </w:rPr>
      </w:pPr>
      <w:r w:rsidRPr="000C57DF">
        <w:rPr>
          <w:rFonts w:ascii="Times New Roman" w:hAnsi="Times New Roman"/>
          <w:szCs w:val="20"/>
        </w:rPr>
        <w:t>11. Доходы, имеющие несистемный характер поступлений:</w:t>
      </w:r>
    </w:p>
    <w:p w14:paraId="54E1042A" w14:textId="77777777" w:rsidR="000C57DF" w:rsidRPr="000C57DF" w:rsidRDefault="000C57DF" w:rsidP="000C57DF">
      <w:pPr>
        <w:pStyle w:val="a7"/>
        <w:ind w:firstLine="540"/>
        <w:jc w:val="both"/>
        <w:rPr>
          <w:sz w:val="20"/>
        </w:rPr>
      </w:pPr>
      <w:r w:rsidRPr="000C57DF">
        <w:rPr>
          <w:sz w:val="20"/>
        </w:rPr>
        <w:t xml:space="preserve"> 1. Прочие безвозмездные поступления (2 07 00000 00 0000 000), в том числе:</w:t>
      </w:r>
    </w:p>
    <w:p w14:paraId="576991C1" w14:textId="77777777" w:rsidR="000C57DF" w:rsidRPr="000C57DF" w:rsidRDefault="000C57DF" w:rsidP="000C57DF">
      <w:pPr>
        <w:ind w:firstLine="540"/>
        <w:jc w:val="both"/>
        <w:rPr>
          <w:rFonts w:ascii="Times New Roman" w:hAnsi="Times New Roman"/>
          <w:szCs w:val="20"/>
        </w:rPr>
      </w:pPr>
      <w:r w:rsidRPr="000C57DF">
        <w:rPr>
          <w:rFonts w:ascii="Times New Roman" w:hAnsi="Times New Roman"/>
          <w:szCs w:val="20"/>
        </w:rPr>
        <w:t>- Безвозмездные поступления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местного значения сельских поселений (2 07 05010 01 0000 150);</w:t>
      </w:r>
    </w:p>
    <w:p w14:paraId="0809726E" w14:textId="77777777" w:rsidR="000C57DF" w:rsidRPr="000C57DF" w:rsidRDefault="000C57DF" w:rsidP="000C57DF">
      <w:pPr>
        <w:ind w:firstLine="540"/>
        <w:jc w:val="both"/>
        <w:rPr>
          <w:rFonts w:ascii="Times New Roman" w:hAnsi="Times New Roman"/>
          <w:szCs w:val="20"/>
        </w:rPr>
      </w:pPr>
      <w:r w:rsidRPr="000C57DF">
        <w:rPr>
          <w:rFonts w:ascii="Times New Roman" w:hAnsi="Times New Roman"/>
          <w:szCs w:val="20"/>
        </w:rPr>
        <w:t>- Поступления от денежных пожертвований, предоставляемых физическими лицами получателям средств бюджетов сельских поселений (2 07 05020 10 0000 150);</w:t>
      </w:r>
    </w:p>
    <w:p w14:paraId="6D77AD37" w14:textId="77777777" w:rsidR="000C57DF" w:rsidRPr="000C57DF" w:rsidRDefault="000C57DF" w:rsidP="000C57DF">
      <w:pPr>
        <w:ind w:firstLine="540"/>
        <w:jc w:val="both"/>
        <w:rPr>
          <w:rFonts w:ascii="Times New Roman" w:hAnsi="Times New Roman"/>
          <w:szCs w:val="20"/>
        </w:rPr>
      </w:pPr>
      <w:r w:rsidRPr="000C57DF">
        <w:rPr>
          <w:rFonts w:ascii="Times New Roman" w:hAnsi="Times New Roman"/>
          <w:szCs w:val="20"/>
        </w:rPr>
        <w:t>-  Прочие безвозмездные поступления в бюджеты сельских поселений (2 07 05030 10 0000 150).</w:t>
      </w:r>
    </w:p>
    <w:p w14:paraId="233D0D38" w14:textId="77777777" w:rsidR="000C57DF" w:rsidRPr="000C57DF" w:rsidRDefault="000C57DF" w:rsidP="000C57DF">
      <w:pPr>
        <w:ind w:firstLine="540"/>
        <w:jc w:val="both"/>
        <w:rPr>
          <w:rFonts w:ascii="Times New Roman" w:hAnsi="Times New Roman"/>
          <w:szCs w:val="20"/>
        </w:rPr>
      </w:pPr>
      <w:r w:rsidRPr="000C57DF">
        <w:rPr>
          <w:rFonts w:ascii="Times New Roman" w:hAnsi="Times New Roman"/>
          <w:szCs w:val="20"/>
        </w:rPr>
        <w:t>2. 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 (2 18 05010 10 0000 150);</w:t>
      </w:r>
    </w:p>
    <w:p w14:paraId="7830E918" w14:textId="77777777" w:rsidR="000C57DF" w:rsidRPr="000C57DF" w:rsidRDefault="000C57DF" w:rsidP="000C57DF">
      <w:pPr>
        <w:ind w:firstLine="540"/>
        <w:jc w:val="both"/>
        <w:rPr>
          <w:rFonts w:ascii="Times New Roman" w:hAnsi="Times New Roman"/>
          <w:szCs w:val="20"/>
        </w:rPr>
      </w:pPr>
      <w:r w:rsidRPr="000C57DF">
        <w:rPr>
          <w:rFonts w:ascii="Times New Roman" w:hAnsi="Times New Roman"/>
          <w:szCs w:val="20"/>
        </w:rPr>
        <w:t>3. Возврат остатков субсидий, субвенций и иных межбюджетных трансфертов, имеющих целевое назначение прошлых лет из бюджетов сельских поселений (2 19 05000 10 0000 150).</w:t>
      </w:r>
    </w:p>
    <w:p w14:paraId="076B3010" w14:textId="77777777" w:rsidR="000C57DF" w:rsidRPr="000C57DF" w:rsidRDefault="000C57DF" w:rsidP="000C57DF">
      <w:pPr>
        <w:spacing w:before="280" w:after="280"/>
        <w:rPr>
          <w:rFonts w:ascii="Times New Roman" w:hAnsi="Times New Roman"/>
          <w:szCs w:val="20"/>
        </w:rPr>
      </w:pPr>
      <w:r w:rsidRPr="000C57DF">
        <w:rPr>
          <w:rFonts w:ascii="Times New Roman" w:hAnsi="Times New Roman"/>
          <w:szCs w:val="20"/>
        </w:rPr>
        <w:t xml:space="preserve">Объем поступлений в бюджет сельского поселения </w:t>
      </w:r>
      <w:proofErr w:type="gramStart"/>
      <w:r w:rsidRPr="000C57DF">
        <w:rPr>
          <w:rFonts w:ascii="Times New Roman" w:hAnsi="Times New Roman"/>
          <w:szCs w:val="20"/>
        </w:rPr>
        <w:t>по  перечисленным</w:t>
      </w:r>
      <w:proofErr w:type="gramEnd"/>
      <w:r w:rsidRPr="000C57DF">
        <w:rPr>
          <w:rFonts w:ascii="Times New Roman" w:hAnsi="Times New Roman"/>
          <w:szCs w:val="20"/>
        </w:rPr>
        <w:t xml:space="preserve"> видам доходов  не прогнозируется, поскольку данные доходы имеют несистемный характер поступлений.</w:t>
      </w:r>
      <w:r w:rsidRPr="000C57DF">
        <w:rPr>
          <w:rFonts w:ascii="Times New Roman" w:hAnsi="Times New Roman"/>
          <w:szCs w:val="20"/>
        </w:rPr>
        <w:br/>
      </w:r>
    </w:p>
    <w:p w14:paraId="361F907B" w14:textId="77777777" w:rsidR="000C57DF" w:rsidRPr="000C57DF" w:rsidRDefault="000C57DF" w:rsidP="000C57DF">
      <w:pPr>
        <w:ind w:firstLine="708"/>
        <w:jc w:val="both"/>
        <w:rPr>
          <w:rFonts w:ascii="Times New Roman" w:hAnsi="Times New Roman"/>
          <w:szCs w:val="20"/>
        </w:rPr>
      </w:pPr>
    </w:p>
    <w:p w14:paraId="73F6A123" w14:textId="77777777" w:rsidR="000C57DF" w:rsidRPr="000C57DF" w:rsidRDefault="000C57DF" w:rsidP="000C57DF">
      <w:pPr>
        <w:ind w:right="-81"/>
        <w:jc w:val="center"/>
        <w:rPr>
          <w:rFonts w:ascii="Times New Roman" w:hAnsi="Times New Roman"/>
          <w:szCs w:val="20"/>
          <w:lang w:val="en-US"/>
        </w:rPr>
      </w:pPr>
      <w:r w:rsidRPr="000C57DF">
        <w:rPr>
          <w:rFonts w:ascii="Times New Roman" w:hAnsi="Times New Roman"/>
          <w:noProof/>
          <w:szCs w:val="20"/>
        </w:rPr>
        <w:drawing>
          <wp:inline distT="0" distB="0" distL="0" distR="0" wp14:anchorId="60073D0D" wp14:editId="10BDF903">
            <wp:extent cx="590550" cy="762000"/>
            <wp:effectExtent l="0" t="0" r="0" b="0"/>
            <wp:docPr id="11" name="Рисунок 1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герб"/>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0550" cy="762000"/>
                    </a:xfrm>
                    <a:prstGeom prst="rect">
                      <a:avLst/>
                    </a:prstGeom>
                    <a:noFill/>
                    <a:ln>
                      <a:noFill/>
                    </a:ln>
                  </pic:spPr>
                </pic:pic>
              </a:graphicData>
            </a:graphic>
          </wp:inline>
        </w:drawing>
      </w:r>
    </w:p>
    <w:p w14:paraId="5790AF7A" w14:textId="77777777" w:rsidR="000C57DF" w:rsidRPr="000C57DF" w:rsidRDefault="000C57DF" w:rsidP="000C57DF">
      <w:pPr>
        <w:ind w:right="-81"/>
        <w:jc w:val="center"/>
        <w:rPr>
          <w:rFonts w:ascii="Times New Roman" w:hAnsi="Times New Roman"/>
          <w:szCs w:val="20"/>
          <w:lang w:val="en-US"/>
        </w:rPr>
      </w:pPr>
    </w:p>
    <w:p w14:paraId="64A8CD96" w14:textId="77777777" w:rsidR="000C57DF" w:rsidRPr="000C57DF" w:rsidRDefault="000C57DF" w:rsidP="000C57DF">
      <w:pPr>
        <w:ind w:right="-79"/>
        <w:jc w:val="center"/>
        <w:rPr>
          <w:rFonts w:ascii="Times New Roman" w:hAnsi="Times New Roman"/>
          <w:b/>
          <w:caps/>
          <w:szCs w:val="20"/>
        </w:rPr>
      </w:pPr>
      <w:r w:rsidRPr="000C57DF">
        <w:rPr>
          <w:rFonts w:ascii="Times New Roman" w:hAnsi="Times New Roman"/>
          <w:b/>
          <w:caps/>
          <w:szCs w:val="20"/>
        </w:rPr>
        <w:t>администрация ОКТЯБРЬСКОГО СЕЛЬСКОГО ПОСЕЛЕНИЯ</w:t>
      </w:r>
    </w:p>
    <w:p w14:paraId="3AE3CD68" w14:textId="77777777" w:rsidR="000C57DF" w:rsidRPr="000C57DF" w:rsidRDefault="000C57DF" w:rsidP="000C57DF">
      <w:pPr>
        <w:ind w:right="-79"/>
        <w:jc w:val="center"/>
        <w:rPr>
          <w:rFonts w:ascii="Times New Roman" w:hAnsi="Times New Roman"/>
          <w:b/>
          <w:caps/>
          <w:szCs w:val="20"/>
        </w:rPr>
      </w:pPr>
      <w:r w:rsidRPr="000C57DF">
        <w:rPr>
          <w:rFonts w:ascii="Times New Roman" w:hAnsi="Times New Roman"/>
          <w:b/>
          <w:caps/>
          <w:szCs w:val="20"/>
        </w:rPr>
        <w:t>СЛОБОДСКОГО района КИРОВСКОЙ ОБЛАСТИ</w:t>
      </w:r>
    </w:p>
    <w:p w14:paraId="504BE76C" w14:textId="77777777" w:rsidR="000C57DF" w:rsidRPr="000C57DF" w:rsidRDefault="000C57DF" w:rsidP="000C57DF">
      <w:pPr>
        <w:ind w:right="-79"/>
        <w:jc w:val="center"/>
        <w:rPr>
          <w:rFonts w:ascii="Times New Roman" w:hAnsi="Times New Roman"/>
          <w:b/>
          <w:caps/>
          <w:szCs w:val="20"/>
        </w:rPr>
      </w:pPr>
    </w:p>
    <w:p w14:paraId="0AF9EF82" w14:textId="77777777" w:rsidR="000C57DF" w:rsidRPr="000C57DF" w:rsidRDefault="000C57DF" w:rsidP="000C57DF">
      <w:pPr>
        <w:jc w:val="center"/>
        <w:rPr>
          <w:rFonts w:ascii="Times New Roman" w:hAnsi="Times New Roman"/>
          <w:b/>
          <w:szCs w:val="20"/>
        </w:rPr>
      </w:pPr>
      <w:r w:rsidRPr="000C57DF">
        <w:rPr>
          <w:rFonts w:ascii="Times New Roman" w:hAnsi="Times New Roman"/>
          <w:b/>
          <w:szCs w:val="20"/>
        </w:rPr>
        <w:t>ПОСТАНОВЛЕНИЕ</w:t>
      </w:r>
    </w:p>
    <w:tbl>
      <w:tblPr>
        <w:tblW w:w="0" w:type="auto"/>
        <w:tblLook w:val="01E0" w:firstRow="1" w:lastRow="1" w:firstColumn="1" w:lastColumn="1" w:noHBand="0" w:noVBand="0"/>
      </w:tblPr>
      <w:tblGrid>
        <w:gridCol w:w="2268"/>
        <w:gridCol w:w="5760"/>
        <w:gridCol w:w="1701"/>
      </w:tblGrid>
      <w:tr w:rsidR="000C57DF" w:rsidRPr="000C57DF" w14:paraId="6724E5B3" w14:textId="77777777" w:rsidTr="00251369">
        <w:tc>
          <w:tcPr>
            <w:tcW w:w="2268" w:type="dxa"/>
            <w:tcBorders>
              <w:bottom w:val="single" w:sz="4" w:space="0" w:color="auto"/>
            </w:tcBorders>
            <w:shd w:val="clear" w:color="auto" w:fill="auto"/>
          </w:tcPr>
          <w:p w14:paraId="3165F677" w14:textId="77777777" w:rsidR="000C57DF" w:rsidRPr="000C57DF" w:rsidRDefault="000C57DF" w:rsidP="00251369">
            <w:pPr>
              <w:tabs>
                <w:tab w:val="left" w:pos="615"/>
              </w:tabs>
              <w:jc w:val="center"/>
              <w:rPr>
                <w:rFonts w:ascii="Times New Roman" w:hAnsi="Times New Roman"/>
                <w:szCs w:val="20"/>
              </w:rPr>
            </w:pPr>
            <w:r w:rsidRPr="000C57DF">
              <w:rPr>
                <w:rFonts w:ascii="Times New Roman" w:hAnsi="Times New Roman"/>
                <w:szCs w:val="20"/>
              </w:rPr>
              <w:t>01.06.2022</w:t>
            </w:r>
          </w:p>
        </w:tc>
        <w:tc>
          <w:tcPr>
            <w:tcW w:w="5760" w:type="dxa"/>
            <w:shd w:val="clear" w:color="auto" w:fill="auto"/>
          </w:tcPr>
          <w:p w14:paraId="2FACFB76" w14:textId="77777777" w:rsidR="000C57DF" w:rsidRPr="000C57DF" w:rsidRDefault="000C57DF" w:rsidP="00251369">
            <w:pPr>
              <w:jc w:val="right"/>
              <w:rPr>
                <w:rFonts w:ascii="Times New Roman" w:hAnsi="Times New Roman"/>
                <w:szCs w:val="20"/>
              </w:rPr>
            </w:pPr>
            <w:r w:rsidRPr="000C57DF">
              <w:rPr>
                <w:rFonts w:ascii="Times New Roman" w:hAnsi="Times New Roman"/>
                <w:szCs w:val="20"/>
              </w:rPr>
              <w:t>№</w:t>
            </w:r>
          </w:p>
        </w:tc>
        <w:tc>
          <w:tcPr>
            <w:tcW w:w="1701" w:type="dxa"/>
            <w:tcBorders>
              <w:bottom w:val="single" w:sz="4" w:space="0" w:color="auto"/>
            </w:tcBorders>
            <w:shd w:val="clear" w:color="auto" w:fill="auto"/>
          </w:tcPr>
          <w:p w14:paraId="1A37BB9B" w14:textId="77777777" w:rsidR="000C57DF" w:rsidRPr="000C57DF" w:rsidRDefault="000C57DF" w:rsidP="00251369">
            <w:pPr>
              <w:jc w:val="center"/>
              <w:rPr>
                <w:rFonts w:ascii="Times New Roman" w:hAnsi="Times New Roman"/>
                <w:szCs w:val="20"/>
              </w:rPr>
            </w:pPr>
            <w:r w:rsidRPr="000C57DF">
              <w:rPr>
                <w:rFonts w:ascii="Times New Roman" w:hAnsi="Times New Roman"/>
                <w:szCs w:val="20"/>
              </w:rPr>
              <w:t>73</w:t>
            </w:r>
          </w:p>
        </w:tc>
      </w:tr>
    </w:tbl>
    <w:p w14:paraId="0D8CED4E" w14:textId="77777777" w:rsidR="000C57DF" w:rsidRPr="000C57DF" w:rsidRDefault="000C57DF" w:rsidP="000C57DF">
      <w:pPr>
        <w:jc w:val="center"/>
        <w:rPr>
          <w:rFonts w:ascii="Times New Roman" w:hAnsi="Times New Roman"/>
          <w:szCs w:val="20"/>
        </w:rPr>
      </w:pPr>
      <w:r w:rsidRPr="000C57DF">
        <w:rPr>
          <w:rFonts w:ascii="Times New Roman" w:hAnsi="Times New Roman"/>
          <w:szCs w:val="20"/>
        </w:rPr>
        <w:lastRenderedPageBreak/>
        <w:t>п. Октябрьский</w:t>
      </w:r>
    </w:p>
    <w:p w14:paraId="727884AD" w14:textId="77777777" w:rsidR="000C57DF" w:rsidRPr="000C57DF" w:rsidRDefault="000C57DF" w:rsidP="000C57DF">
      <w:pPr>
        <w:ind w:right="-81" w:firstLine="720"/>
        <w:jc w:val="center"/>
        <w:rPr>
          <w:rFonts w:ascii="Times New Roman" w:hAnsi="Times New Roman"/>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12"/>
      </w:tblGrid>
      <w:tr w:rsidR="000C57DF" w:rsidRPr="000C57DF" w14:paraId="14A58AC9" w14:textId="77777777" w:rsidTr="00251369">
        <w:trPr>
          <w:jc w:val="center"/>
        </w:trPr>
        <w:tc>
          <w:tcPr>
            <w:tcW w:w="7712" w:type="dxa"/>
            <w:tcBorders>
              <w:top w:val="nil"/>
              <w:left w:val="nil"/>
              <w:bottom w:val="nil"/>
              <w:right w:val="nil"/>
            </w:tcBorders>
          </w:tcPr>
          <w:p w14:paraId="1486DBA8" w14:textId="77777777" w:rsidR="000C57DF" w:rsidRPr="000C57DF" w:rsidRDefault="000C57DF" w:rsidP="00251369">
            <w:pPr>
              <w:pStyle w:val="a7"/>
              <w:jc w:val="center"/>
              <w:rPr>
                <w:b/>
                <w:sz w:val="20"/>
              </w:rPr>
            </w:pPr>
            <w:r w:rsidRPr="000C57DF">
              <w:rPr>
                <w:b/>
                <w:sz w:val="20"/>
              </w:rPr>
              <w:t xml:space="preserve">Об утверждении Порядка проведения экспертизы и приемки поставленных товаров, выполненных работ, оказанных услуг по муниципальным </w:t>
            </w:r>
            <w:proofErr w:type="gramStart"/>
            <w:r w:rsidRPr="000C57DF">
              <w:rPr>
                <w:b/>
                <w:sz w:val="20"/>
              </w:rPr>
              <w:t>контрактам,  а</w:t>
            </w:r>
            <w:proofErr w:type="gramEnd"/>
            <w:r w:rsidRPr="000C57DF">
              <w:rPr>
                <w:b/>
                <w:sz w:val="20"/>
              </w:rPr>
              <w:t xml:space="preserve"> также отдельных этапов поставки товара, выполнения работы, оказания услуги, предусмотренных муниципальным контрактом</w:t>
            </w:r>
          </w:p>
        </w:tc>
      </w:tr>
    </w:tbl>
    <w:p w14:paraId="2DC9F0D3" w14:textId="77777777" w:rsidR="000C57DF" w:rsidRPr="000C57DF" w:rsidRDefault="000C57DF" w:rsidP="000C57DF">
      <w:pPr>
        <w:ind w:right="-81"/>
        <w:rPr>
          <w:rFonts w:ascii="Times New Roman" w:hAnsi="Times New Roman"/>
          <w:szCs w:val="20"/>
        </w:rPr>
      </w:pPr>
    </w:p>
    <w:p w14:paraId="3728A425" w14:textId="77777777" w:rsidR="000C57DF" w:rsidRPr="000C57DF" w:rsidRDefault="000C57DF" w:rsidP="000C57DF">
      <w:pPr>
        <w:autoSpaceDE w:val="0"/>
        <w:autoSpaceDN w:val="0"/>
        <w:adjustRightInd w:val="0"/>
        <w:spacing w:line="360" w:lineRule="auto"/>
        <w:ind w:firstLine="708"/>
        <w:jc w:val="both"/>
        <w:rPr>
          <w:rFonts w:ascii="Times New Roman" w:hAnsi="Times New Roman"/>
          <w:szCs w:val="20"/>
        </w:rPr>
      </w:pPr>
      <w:r w:rsidRPr="000C57DF">
        <w:rPr>
          <w:rFonts w:ascii="Times New Roman" w:hAnsi="Times New Roman"/>
          <w:szCs w:val="20"/>
        </w:rPr>
        <w:t>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 Федеральным законом от 06.10.2003 № 131-ФЗ «Об общих принципах организации местного самоуправления в Российской Федерации», в целях повышения целях повышения эффективности, результативности осуществления закупок товаров, работ, услуг для муниципальных нужд, предотвращения коррупции и других злоупотреблений в сфере таких закупок, Администрация Октябрьского сельского поселения ПОСТАНОВЛЯЕТ:</w:t>
      </w:r>
    </w:p>
    <w:p w14:paraId="2D2E02F3" w14:textId="77777777" w:rsidR="000C57DF" w:rsidRPr="000C57DF" w:rsidRDefault="000C57DF" w:rsidP="000C57DF">
      <w:pPr>
        <w:widowControl/>
        <w:numPr>
          <w:ilvl w:val="0"/>
          <w:numId w:val="5"/>
        </w:numPr>
        <w:suppressAutoHyphens w:val="0"/>
        <w:autoSpaceDE w:val="0"/>
        <w:autoSpaceDN w:val="0"/>
        <w:adjustRightInd w:val="0"/>
        <w:spacing w:line="360" w:lineRule="auto"/>
        <w:ind w:left="0" w:firstLine="709"/>
        <w:jc w:val="both"/>
        <w:rPr>
          <w:rFonts w:ascii="Times New Roman" w:hAnsi="Times New Roman"/>
          <w:szCs w:val="20"/>
          <w:lang w:eastAsia="ru-RU"/>
        </w:rPr>
      </w:pPr>
      <w:r w:rsidRPr="000C57DF">
        <w:rPr>
          <w:rFonts w:ascii="Times New Roman" w:hAnsi="Times New Roman"/>
          <w:szCs w:val="20"/>
          <w:lang w:eastAsia="ru-RU"/>
        </w:rPr>
        <w:t xml:space="preserve">Утвердить Порядок проведения экспертизы и приемки поставленных товаров, выполненных работ, оказанных услуг по муниципальным </w:t>
      </w:r>
      <w:proofErr w:type="gramStart"/>
      <w:r w:rsidRPr="000C57DF">
        <w:rPr>
          <w:rFonts w:ascii="Times New Roman" w:hAnsi="Times New Roman"/>
          <w:szCs w:val="20"/>
          <w:lang w:eastAsia="ru-RU"/>
        </w:rPr>
        <w:t>контрактам,  а</w:t>
      </w:r>
      <w:proofErr w:type="gramEnd"/>
      <w:r w:rsidRPr="000C57DF">
        <w:rPr>
          <w:rFonts w:ascii="Times New Roman" w:hAnsi="Times New Roman"/>
          <w:szCs w:val="20"/>
          <w:lang w:eastAsia="ru-RU"/>
        </w:rPr>
        <w:t xml:space="preserve"> также отдельных этапов поставки товара, выполнения работы, оказания услуги, предусмотренных муниципальным контрактом (приложение).</w:t>
      </w:r>
    </w:p>
    <w:p w14:paraId="5933E025" w14:textId="77777777" w:rsidR="000C57DF" w:rsidRPr="000C57DF" w:rsidRDefault="000C57DF" w:rsidP="000C57DF">
      <w:pPr>
        <w:widowControl/>
        <w:numPr>
          <w:ilvl w:val="0"/>
          <w:numId w:val="5"/>
        </w:numPr>
        <w:suppressAutoHyphens w:val="0"/>
        <w:spacing w:line="360" w:lineRule="auto"/>
        <w:ind w:left="0" w:firstLine="709"/>
        <w:jc w:val="both"/>
        <w:rPr>
          <w:rFonts w:ascii="Times New Roman" w:hAnsi="Times New Roman"/>
          <w:szCs w:val="20"/>
        </w:rPr>
      </w:pPr>
      <w:r w:rsidRPr="000C57DF">
        <w:rPr>
          <w:rFonts w:ascii="Times New Roman" w:hAnsi="Times New Roman"/>
          <w:szCs w:val="20"/>
        </w:rPr>
        <w:t>Контроль за выполнением постановления оставляю за собой.</w:t>
      </w:r>
    </w:p>
    <w:p w14:paraId="362ACA4D" w14:textId="77777777" w:rsidR="000C57DF" w:rsidRPr="000C57DF" w:rsidRDefault="000C57DF" w:rsidP="000C57DF">
      <w:pPr>
        <w:widowControl/>
        <w:numPr>
          <w:ilvl w:val="0"/>
          <w:numId w:val="5"/>
        </w:numPr>
        <w:suppressAutoHyphens w:val="0"/>
        <w:spacing w:line="360" w:lineRule="auto"/>
        <w:ind w:left="0" w:firstLine="709"/>
        <w:jc w:val="both"/>
        <w:rPr>
          <w:rFonts w:ascii="Times New Roman" w:hAnsi="Times New Roman"/>
          <w:szCs w:val="20"/>
        </w:rPr>
      </w:pPr>
      <w:r w:rsidRPr="000C57DF">
        <w:rPr>
          <w:rFonts w:ascii="Times New Roman" w:hAnsi="Times New Roman"/>
          <w:szCs w:val="20"/>
        </w:rPr>
        <w:t xml:space="preserve"> Настоящее постановление вступает в силу в соответствии с действующим законодательством, подлежит обнародованию.</w:t>
      </w:r>
    </w:p>
    <w:p w14:paraId="229FC42A" w14:textId="77777777" w:rsidR="000C57DF" w:rsidRPr="000C57DF" w:rsidRDefault="000C57DF" w:rsidP="000C57DF">
      <w:pPr>
        <w:ind w:firstLine="708"/>
        <w:jc w:val="both"/>
        <w:rPr>
          <w:rFonts w:ascii="Times New Roman" w:hAnsi="Times New Roman"/>
          <w:szCs w:val="20"/>
        </w:rPr>
      </w:pPr>
    </w:p>
    <w:tbl>
      <w:tblPr>
        <w:tblW w:w="9740" w:type="dxa"/>
        <w:tblLayout w:type="fixed"/>
        <w:tblLook w:val="01E0" w:firstRow="1" w:lastRow="1" w:firstColumn="1" w:lastColumn="1" w:noHBand="0" w:noVBand="0"/>
      </w:tblPr>
      <w:tblGrid>
        <w:gridCol w:w="5211"/>
        <w:gridCol w:w="4529"/>
      </w:tblGrid>
      <w:tr w:rsidR="000C57DF" w:rsidRPr="000C57DF" w14:paraId="3D88FB65" w14:textId="77777777" w:rsidTr="00251369">
        <w:tc>
          <w:tcPr>
            <w:tcW w:w="5211" w:type="dxa"/>
          </w:tcPr>
          <w:p w14:paraId="66355114" w14:textId="77777777" w:rsidR="000C57DF" w:rsidRPr="000C57DF" w:rsidRDefault="000C57DF" w:rsidP="00251369">
            <w:pPr>
              <w:rPr>
                <w:rFonts w:ascii="Times New Roman" w:hAnsi="Times New Roman"/>
                <w:szCs w:val="20"/>
              </w:rPr>
            </w:pPr>
            <w:r w:rsidRPr="000C57DF">
              <w:rPr>
                <w:rFonts w:ascii="Times New Roman" w:hAnsi="Times New Roman"/>
                <w:szCs w:val="20"/>
              </w:rPr>
              <w:t xml:space="preserve">Глава администрации </w:t>
            </w:r>
          </w:p>
          <w:p w14:paraId="26745398" w14:textId="77777777" w:rsidR="000C57DF" w:rsidRPr="000C57DF" w:rsidRDefault="000C57DF" w:rsidP="00251369">
            <w:pPr>
              <w:rPr>
                <w:rFonts w:ascii="Times New Roman" w:hAnsi="Times New Roman"/>
                <w:szCs w:val="20"/>
              </w:rPr>
            </w:pPr>
            <w:r w:rsidRPr="000C57DF">
              <w:rPr>
                <w:rFonts w:ascii="Times New Roman" w:hAnsi="Times New Roman"/>
                <w:szCs w:val="20"/>
              </w:rPr>
              <w:t>Октябрьского сельского поселения</w:t>
            </w:r>
          </w:p>
        </w:tc>
        <w:tc>
          <w:tcPr>
            <w:tcW w:w="4529" w:type="dxa"/>
            <w:vAlign w:val="bottom"/>
          </w:tcPr>
          <w:p w14:paraId="57B7B433" w14:textId="77777777" w:rsidR="000C57DF" w:rsidRPr="000C57DF" w:rsidRDefault="000C57DF" w:rsidP="00251369">
            <w:pPr>
              <w:tabs>
                <w:tab w:val="left" w:pos="2536"/>
                <w:tab w:val="left" w:pos="4164"/>
              </w:tabs>
              <w:ind w:right="168"/>
              <w:jc w:val="center"/>
              <w:rPr>
                <w:rFonts w:ascii="Times New Roman" w:hAnsi="Times New Roman"/>
                <w:szCs w:val="20"/>
              </w:rPr>
            </w:pPr>
            <w:r w:rsidRPr="000C57DF">
              <w:rPr>
                <w:rFonts w:ascii="Times New Roman" w:hAnsi="Times New Roman"/>
                <w:szCs w:val="20"/>
              </w:rPr>
              <w:t xml:space="preserve">           </w:t>
            </w:r>
            <w:proofErr w:type="spellStart"/>
            <w:r w:rsidRPr="000C57DF">
              <w:rPr>
                <w:rFonts w:ascii="Times New Roman" w:hAnsi="Times New Roman"/>
                <w:szCs w:val="20"/>
              </w:rPr>
              <w:t>Е.В.Тимшина</w:t>
            </w:r>
            <w:proofErr w:type="spellEnd"/>
          </w:p>
        </w:tc>
      </w:tr>
    </w:tbl>
    <w:p w14:paraId="4B2116A0" w14:textId="77777777" w:rsidR="000C57DF" w:rsidRPr="000C57DF" w:rsidRDefault="000C57DF" w:rsidP="000C57DF">
      <w:pPr>
        <w:rPr>
          <w:rFonts w:ascii="Times New Roman" w:hAnsi="Times New Roman"/>
          <w:kern w:val="1"/>
          <w:szCs w:val="20"/>
          <w:lang w:eastAsia="hi-IN" w:bidi="hi-IN"/>
        </w:rPr>
      </w:pPr>
    </w:p>
    <w:p w14:paraId="4F6DD629" w14:textId="77777777" w:rsidR="000C57DF" w:rsidRPr="000C57DF" w:rsidRDefault="000C57DF" w:rsidP="000C57DF">
      <w:pPr>
        <w:jc w:val="right"/>
        <w:rPr>
          <w:rFonts w:ascii="Times New Roman" w:hAnsi="Times New Roman"/>
          <w:kern w:val="1"/>
          <w:szCs w:val="20"/>
          <w:lang w:eastAsia="hi-IN" w:bidi="hi-IN"/>
        </w:rPr>
      </w:pPr>
      <w:r w:rsidRPr="000C57DF">
        <w:rPr>
          <w:rFonts w:ascii="Times New Roman" w:hAnsi="Times New Roman"/>
          <w:kern w:val="1"/>
          <w:szCs w:val="20"/>
          <w:lang w:eastAsia="hi-IN" w:bidi="hi-IN"/>
        </w:rPr>
        <w:t xml:space="preserve">Приложение №1 </w:t>
      </w:r>
    </w:p>
    <w:p w14:paraId="43BDBB29" w14:textId="77777777" w:rsidR="000C57DF" w:rsidRPr="000C57DF" w:rsidRDefault="000C57DF" w:rsidP="000C57DF">
      <w:pPr>
        <w:jc w:val="right"/>
        <w:rPr>
          <w:rFonts w:ascii="Times New Roman" w:hAnsi="Times New Roman"/>
          <w:kern w:val="1"/>
          <w:szCs w:val="20"/>
          <w:lang w:eastAsia="hi-IN" w:bidi="hi-IN"/>
        </w:rPr>
      </w:pPr>
      <w:r w:rsidRPr="000C57DF">
        <w:rPr>
          <w:rFonts w:ascii="Times New Roman" w:hAnsi="Times New Roman"/>
          <w:kern w:val="1"/>
          <w:szCs w:val="20"/>
          <w:lang w:eastAsia="hi-IN" w:bidi="hi-IN"/>
        </w:rPr>
        <w:t xml:space="preserve">к Постановлению главы </w:t>
      </w:r>
    </w:p>
    <w:p w14:paraId="60C1ECAF" w14:textId="77777777" w:rsidR="000C57DF" w:rsidRPr="000C57DF" w:rsidRDefault="000C57DF" w:rsidP="000C57DF">
      <w:pPr>
        <w:jc w:val="right"/>
        <w:rPr>
          <w:rFonts w:ascii="Times New Roman" w:hAnsi="Times New Roman"/>
          <w:kern w:val="1"/>
          <w:szCs w:val="20"/>
          <w:lang w:eastAsia="hi-IN" w:bidi="hi-IN"/>
        </w:rPr>
      </w:pPr>
      <w:r w:rsidRPr="000C57DF">
        <w:rPr>
          <w:rFonts w:ascii="Times New Roman" w:hAnsi="Times New Roman"/>
          <w:kern w:val="1"/>
          <w:szCs w:val="20"/>
          <w:lang w:eastAsia="hi-IN" w:bidi="hi-IN"/>
        </w:rPr>
        <w:t xml:space="preserve">администрации Октябрьского </w:t>
      </w:r>
    </w:p>
    <w:p w14:paraId="0AA1D8C8" w14:textId="77777777" w:rsidR="000C57DF" w:rsidRPr="000C57DF" w:rsidRDefault="000C57DF" w:rsidP="000C57DF">
      <w:pPr>
        <w:jc w:val="right"/>
        <w:rPr>
          <w:rFonts w:ascii="Times New Roman" w:hAnsi="Times New Roman"/>
          <w:kern w:val="1"/>
          <w:szCs w:val="20"/>
          <w:lang w:eastAsia="hi-IN" w:bidi="hi-IN"/>
        </w:rPr>
      </w:pPr>
      <w:r w:rsidRPr="000C57DF">
        <w:rPr>
          <w:rFonts w:ascii="Times New Roman" w:hAnsi="Times New Roman"/>
          <w:kern w:val="1"/>
          <w:szCs w:val="20"/>
          <w:lang w:eastAsia="hi-IN" w:bidi="hi-IN"/>
        </w:rPr>
        <w:t xml:space="preserve">сельского поселения </w:t>
      </w:r>
    </w:p>
    <w:p w14:paraId="7E063703" w14:textId="77777777" w:rsidR="000C57DF" w:rsidRPr="000C57DF" w:rsidRDefault="000C57DF" w:rsidP="000C57DF">
      <w:pPr>
        <w:jc w:val="right"/>
        <w:rPr>
          <w:rFonts w:ascii="Times New Roman" w:hAnsi="Times New Roman"/>
          <w:bCs/>
          <w:kern w:val="1"/>
          <w:szCs w:val="20"/>
          <w:lang w:eastAsia="hi-IN" w:bidi="hi-IN"/>
        </w:rPr>
      </w:pPr>
      <w:r w:rsidRPr="000C57DF">
        <w:rPr>
          <w:rFonts w:ascii="Times New Roman" w:hAnsi="Times New Roman"/>
          <w:kern w:val="1"/>
          <w:szCs w:val="20"/>
          <w:lang w:eastAsia="hi-IN" w:bidi="hi-IN"/>
        </w:rPr>
        <w:t>от 01.06.2022 № 73</w:t>
      </w:r>
    </w:p>
    <w:p w14:paraId="4F795D6F" w14:textId="77777777" w:rsidR="000C57DF" w:rsidRPr="000C57DF" w:rsidRDefault="000C57DF" w:rsidP="000C57DF">
      <w:pPr>
        <w:spacing w:line="298" w:lineRule="exact"/>
        <w:jc w:val="right"/>
        <w:rPr>
          <w:rFonts w:ascii="Times New Roman" w:hAnsi="Times New Roman"/>
          <w:szCs w:val="20"/>
        </w:rPr>
      </w:pPr>
    </w:p>
    <w:p w14:paraId="7E02422A" w14:textId="77777777" w:rsidR="000C57DF" w:rsidRPr="000C57DF" w:rsidRDefault="000C57DF" w:rsidP="000C57DF">
      <w:pPr>
        <w:autoSpaceDE w:val="0"/>
        <w:autoSpaceDN w:val="0"/>
        <w:adjustRightInd w:val="0"/>
        <w:jc w:val="center"/>
        <w:rPr>
          <w:rFonts w:ascii="Times New Roman" w:eastAsia="Times New Roman" w:hAnsi="Times New Roman"/>
          <w:b/>
          <w:bCs/>
          <w:szCs w:val="20"/>
          <w:lang w:eastAsia="ru-RU"/>
        </w:rPr>
      </w:pPr>
      <w:r w:rsidRPr="000C57DF">
        <w:rPr>
          <w:rFonts w:ascii="Times New Roman" w:eastAsia="Times New Roman" w:hAnsi="Times New Roman"/>
          <w:b/>
          <w:bCs/>
          <w:szCs w:val="20"/>
          <w:lang w:eastAsia="ru-RU"/>
        </w:rPr>
        <w:t xml:space="preserve">Порядок проведения экспертизы и приемки поставленных товаров, выполненных работ, оказанных услуг по муниципальным </w:t>
      </w:r>
      <w:proofErr w:type="gramStart"/>
      <w:r w:rsidRPr="000C57DF">
        <w:rPr>
          <w:rFonts w:ascii="Times New Roman" w:eastAsia="Times New Roman" w:hAnsi="Times New Roman"/>
          <w:b/>
          <w:bCs/>
          <w:szCs w:val="20"/>
          <w:lang w:eastAsia="ru-RU"/>
        </w:rPr>
        <w:t>контрактам,  а</w:t>
      </w:r>
      <w:proofErr w:type="gramEnd"/>
      <w:r w:rsidRPr="000C57DF">
        <w:rPr>
          <w:rFonts w:ascii="Times New Roman" w:eastAsia="Times New Roman" w:hAnsi="Times New Roman"/>
          <w:b/>
          <w:bCs/>
          <w:szCs w:val="20"/>
          <w:lang w:eastAsia="ru-RU"/>
        </w:rPr>
        <w:t xml:space="preserve"> также отдельных этапов поставки товара, выполнения работы, оказания услуги, предусмотренных муниципальным контрактом</w:t>
      </w:r>
    </w:p>
    <w:p w14:paraId="37B1331B" w14:textId="77777777" w:rsidR="000C57DF" w:rsidRPr="000C57DF" w:rsidRDefault="000C57DF" w:rsidP="000C57DF">
      <w:pPr>
        <w:autoSpaceDE w:val="0"/>
        <w:autoSpaceDN w:val="0"/>
        <w:adjustRightInd w:val="0"/>
        <w:rPr>
          <w:rFonts w:ascii="Times New Roman" w:eastAsia="Times New Roman" w:hAnsi="Times New Roman"/>
          <w:szCs w:val="20"/>
          <w:lang w:eastAsia="ru-RU"/>
        </w:rPr>
      </w:pPr>
    </w:p>
    <w:p w14:paraId="24025160" w14:textId="77777777" w:rsidR="000C57DF" w:rsidRPr="000C57DF" w:rsidRDefault="000C57DF" w:rsidP="000C57DF">
      <w:pPr>
        <w:autoSpaceDE w:val="0"/>
        <w:autoSpaceDN w:val="0"/>
        <w:adjustRightInd w:val="0"/>
        <w:jc w:val="center"/>
        <w:outlineLvl w:val="1"/>
        <w:rPr>
          <w:rFonts w:ascii="Times New Roman" w:eastAsia="Times New Roman" w:hAnsi="Times New Roman"/>
          <w:b/>
          <w:bCs/>
          <w:szCs w:val="20"/>
          <w:lang w:eastAsia="ru-RU"/>
        </w:rPr>
      </w:pPr>
      <w:r w:rsidRPr="000C57DF">
        <w:rPr>
          <w:rFonts w:ascii="Times New Roman" w:eastAsia="Times New Roman" w:hAnsi="Times New Roman"/>
          <w:b/>
          <w:bCs/>
          <w:szCs w:val="20"/>
          <w:lang w:eastAsia="ru-RU"/>
        </w:rPr>
        <w:t>1. Общие положения</w:t>
      </w:r>
    </w:p>
    <w:p w14:paraId="07F89D0E" w14:textId="77777777" w:rsidR="000C57DF" w:rsidRPr="000C57DF" w:rsidRDefault="000C57DF" w:rsidP="000C57DF">
      <w:pPr>
        <w:autoSpaceDE w:val="0"/>
        <w:autoSpaceDN w:val="0"/>
        <w:adjustRightInd w:val="0"/>
        <w:jc w:val="both"/>
        <w:rPr>
          <w:rFonts w:ascii="Times New Roman" w:eastAsia="Times New Roman" w:hAnsi="Times New Roman"/>
          <w:szCs w:val="20"/>
          <w:lang w:eastAsia="ru-RU"/>
        </w:rPr>
      </w:pPr>
    </w:p>
    <w:p w14:paraId="67ADD902" w14:textId="77777777" w:rsidR="000C57DF" w:rsidRPr="000C57DF" w:rsidRDefault="000C57DF" w:rsidP="000C57DF">
      <w:pPr>
        <w:autoSpaceDE w:val="0"/>
        <w:autoSpaceDN w:val="0"/>
        <w:adjustRightInd w:val="0"/>
        <w:ind w:firstLine="540"/>
        <w:jc w:val="both"/>
        <w:rPr>
          <w:rFonts w:ascii="Times New Roman" w:eastAsia="Times New Roman" w:hAnsi="Times New Roman"/>
          <w:szCs w:val="20"/>
          <w:lang w:eastAsia="ru-RU"/>
        </w:rPr>
      </w:pPr>
      <w:r w:rsidRPr="000C57DF">
        <w:rPr>
          <w:rFonts w:ascii="Times New Roman" w:eastAsia="Times New Roman" w:hAnsi="Times New Roman"/>
          <w:szCs w:val="20"/>
          <w:lang w:eastAsia="ru-RU"/>
        </w:rPr>
        <w:t xml:space="preserve">Настоящий Порядок проведения экспертизы и приемки поставленных товаров, выполненных работ, оказанных услуг по муниципальным контрактам,  а также отдельных этапов поставки товара, выполнения работы, оказания услуги, предусмотренных муниципальным контрактом (далее - Порядок), заключенным в соответствии с Федеральным законом от 05.04.2013 N 44-ФЗ "О контрактной системе в сфере закупок товаров, работ, услуг для обеспечения государственных и муниципальных нужд" (далее - Закон N 44-ФЗ), регулирует действия органов администрации </w:t>
      </w:r>
      <w:proofErr w:type="spellStart"/>
      <w:r w:rsidRPr="000C57DF">
        <w:rPr>
          <w:rFonts w:ascii="Times New Roman" w:eastAsia="Times New Roman" w:hAnsi="Times New Roman"/>
          <w:szCs w:val="20"/>
          <w:lang w:eastAsia="ru-RU"/>
        </w:rPr>
        <w:t>Октябрського</w:t>
      </w:r>
      <w:proofErr w:type="spellEnd"/>
      <w:r w:rsidRPr="000C57DF">
        <w:rPr>
          <w:rFonts w:ascii="Times New Roman" w:eastAsia="Times New Roman" w:hAnsi="Times New Roman"/>
          <w:szCs w:val="20"/>
          <w:lang w:eastAsia="ru-RU"/>
        </w:rPr>
        <w:t xml:space="preserve"> сельского поселения (далее - Заказчик), направленные на приемку поставленного товара, выполненной работы (ее результатов), оказанной услуги, отдельных этапов исполнения контракта, предусмотренных контрактом, включая проведение в соответствии с Законом N 44-ФЗ экспертизы поставленного товара, результатов выполненной работы, оказанной услуги, отдельных этапов исполнения контракта.</w:t>
      </w:r>
    </w:p>
    <w:p w14:paraId="136B010A" w14:textId="77777777" w:rsidR="000C57DF" w:rsidRPr="000C57DF" w:rsidRDefault="000C57DF" w:rsidP="000C57DF">
      <w:pPr>
        <w:autoSpaceDE w:val="0"/>
        <w:autoSpaceDN w:val="0"/>
        <w:adjustRightInd w:val="0"/>
        <w:jc w:val="both"/>
        <w:rPr>
          <w:rFonts w:ascii="Times New Roman" w:eastAsia="Times New Roman" w:hAnsi="Times New Roman"/>
          <w:szCs w:val="20"/>
          <w:lang w:eastAsia="ru-RU"/>
        </w:rPr>
      </w:pPr>
    </w:p>
    <w:p w14:paraId="0B1391E9" w14:textId="77777777" w:rsidR="000C57DF" w:rsidRPr="000C57DF" w:rsidRDefault="000C57DF" w:rsidP="000C57DF">
      <w:pPr>
        <w:autoSpaceDE w:val="0"/>
        <w:autoSpaceDN w:val="0"/>
        <w:adjustRightInd w:val="0"/>
        <w:jc w:val="center"/>
        <w:outlineLvl w:val="1"/>
        <w:rPr>
          <w:rFonts w:ascii="Times New Roman" w:eastAsia="Times New Roman" w:hAnsi="Times New Roman"/>
          <w:b/>
          <w:bCs/>
          <w:szCs w:val="20"/>
          <w:lang w:eastAsia="ru-RU"/>
        </w:rPr>
      </w:pPr>
      <w:r w:rsidRPr="000C57DF">
        <w:rPr>
          <w:rFonts w:ascii="Times New Roman" w:eastAsia="Times New Roman" w:hAnsi="Times New Roman"/>
          <w:b/>
          <w:bCs/>
          <w:szCs w:val="20"/>
          <w:lang w:eastAsia="ru-RU"/>
        </w:rPr>
        <w:t>2. Порядок проведения экспертизы</w:t>
      </w:r>
    </w:p>
    <w:p w14:paraId="08D150BE" w14:textId="77777777" w:rsidR="000C57DF" w:rsidRPr="000C57DF" w:rsidRDefault="000C57DF" w:rsidP="000C57DF">
      <w:pPr>
        <w:autoSpaceDE w:val="0"/>
        <w:autoSpaceDN w:val="0"/>
        <w:adjustRightInd w:val="0"/>
        <w:jc w:val="both"/>
        <w:rPr>
          <w:rFonts w:ascii="Times New Roman" w:eastAsia="Times New Roman" w:hAnsi="Times New Roman"/>
          <w:szCs w:val="20"/>
          <w:lang w:eastAsia="ru-RU"/>
        </w:rPr>
      </w:pPr>
    </w:p>
    <w:p w14:paraId="61134C3C" w14:textId="77777777" w:rsidR="000C57DF" w:rsidRPr="000C57DF" w:rsidRDefault="000C57DF" w:rsidP="000C57DF">
      <w:pPr>
        <w:autoSpaceDE w:val="0"/>
        <w:autoSpaceDN w:val="0"/>
        <w:adjustRightInd w:val="0"/>
        <w:ind w:firstLine="540"/>
        <w:jc w:val="both"/>
        <w:rPr>
          <w:rFonts w:ascii="Times New Roman" w:eastAsia="Times New Roman" w:hAnsi="Times New Roman"/>
          <w:szCs w:val="20"/>
          <w:lang w:eastAsia="ru-RU"/>
        </w:rPr>
      </w:pPr>
      <w:r w:rsidRPr="000C57DF">
        <w:rPr>
          <w:rFonts w:ascii="Times New Roman" w:eastAsia="Times New Roman" w:hAnsi="Times New Roman"/>
          <w:szCs w:val="20"/>
          <w:lang w:eastAsia="ru-RU"/>
        </w:rPr>
        <w:t>2.1. По всем без исключения контрактам проводится экспертиза - специальное исследование поставленных товаров, выполненных работ, оказанных услуг с целью определения соответствия исследуемых товаров, работ, услуг условиям, определенным контрактами (далее - экспертиза).</w:t>
      </w:r>
    </w:p>
    <w:p w14:paraId="3C607104" w14:textId="77777777" w:rsidR="000C57DF" w:rsidRPr="000C57DF" w:rsidRDefault="000C57DF" w:rsidP="000C57DF">
      <w:pPr>
        <w:autoSpaceDE w:val="0"/>
        <w:autoSpaceDN w:val="0"/>
        <w:adjustRightInd w:val="0"/>
        <w:ind w:firstLine="540"/>
        <w:jc w:val="both"/>
        <w:rPr>
          <w:rFonts w:ascii="Times New Roman" w:eastAsia="Times New Roman" w:hAnsi="Times New Roman"/>
          <w:szCs w:val="20"/>
          <w:lang w:eastAsia="ru-RU"/>
        </w:rPr>
      </w:pPr>
      <w:r w:rsidRPr="000C57DF">
        <w:rPr>
          <w:rFonts w:ascii="Times New Roman" w:eastAsia="Times New Roman" w:hAnsi="Times New Roman"/>
          <w:szCs w:val="20"/>
          <w:lang w:eastAsia="ru-RU"/>
        </w:rPr>
        <w:t>2.2.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N 44-ФЗ (далее - внешняя экспертиза).</w:t>
      </w:r>
    </w:p>
    <w:p w14:paraId="5ADC6A69" w14:textId="77777777" w:rsidR="000C57DF" w:rsidRPr="000C57DF" w:rsidRDefault="000C57DF" w:rsidP="000C57DF">
      <w:pPr>
        <w:autoSpaceDE w:val="0"/>
        <w:autoSpaceDN w:val="0"/>
        <w:adjustRightInd w:val="0"/>
        <w:ind w:firstLine="540"/>
        <w:jc w:val="both"/>
        <w:rPr>
          <w:rFonts w:ascii="Times New Roman" w:eastAsia="Times New Roman" w:hAnsi="Times New Roman"/>
          <w:szCs w:val="20"/>
          <w:lang w:eastAsia="ru-RU"/>
        </w:rPr>
      </w:pPr>
      <w:r w:rsidRPr="000C57DF">
        <w:rPr>
          <w:rFonts w:ascii="Times New Roman" w:eastAsia="Times New Roman" w:hAnsi="Times New Roman"/>
          <w:szCs w:val="20"/>
          <w:lang w:eastAsia="ru-RU"/>
        </w:rPr>
        <w:t>2.3. В случае если по результатам такой экспертизы установлены нарушения требований контракта, не препятствующие приемке поставленного товара, выполненной работы или оказанной услуги, в заключении могут содержаться предложения об устранении данных нарушений, в том числе с указанием срока их устранения.</w:t>
      </w:r>
    </w:p>
    <w:p w14:paraId="54EB34AE" w14:textId="77777777" w:rsidR="000C57DF" w:rsidRPr="000C57DF" w:rsidRDefault="000C57DF" w:rsidP="000C57DF">
      <w:pPr>
        <w:autoSpaceDE w:val="0"/>
        <w:autoSpaceDN w:val="0"/>
        <w:adjustRightInd w:val="0"/>
        <w:ind w:firstLine="540"/>
        <w:jc w:val="both"/>
        <w:rPr>
          <w:rFonts w:ascii="Times New Roman" w:eastAsia="Times New Roman" w:hAnsi="Times New Roman"/>
          <w:szCs w:val="20"/>
          <w:lang w:eastAsia="ru-RU"/>
        </w:rPr>
      </w:pPr>
      <w:r w:rsidRPr="000C57DF">
        <w:rPr>
          <w:rFonts w:ascii="Times New Roman" w:eastAsia="Times New Roman" w:hAnsi="Times New Roman"/>
          <w:szCs w:val="20"/>
          <w:lang w:eastAsia="ru-RU"/>
        </w:rPr>
        <w:t>2.4. Экспертиза проводится как по итогам исполнения всего контракта, так и по каждому этапу исполнения контракта в отдельности, если контракт содержит этапы исполнения.</w:t>
      </w:r>
    </w:p>
    <w:p w14:paraId="5E50DEAF" w14:textId="77777777" w:rsidR="000C57DF" w:rsidRPr="000C57DF" w:rsidRDefault="000C57DF" w:rsidP="000C57DF">
      <w:pPr>
        <w:autoSpaceDE w:val="0"/>
        <w:autoSpaceDN w:val="0"/>
        <w:adjustRightInd w:val="0"/>
        <w:ind w:firstLine="540"/>
        <w:jc w:val="both"/>
        <w:rPr>
          <w:rFonts w:ascii="Times New Roman" w:eastAsia="Times New Roman" w:hAnsi="Times New Roman"/>
          <w:szCs w:val="20"/>
          <w:lang w:eastAsia="ru-RU"/>
        </w:rPr>
      </w:pPr>
      <w:r w:rsidRPr="000C57DF">
        <w:rPr>
          <w:rFonts w:ascii="Times New Roman" w:eastAsia="Times New Roman" w:hAnsi="Times New Roman"/>
          <w:szCs w:val="20"/>
          <w:lang w:eastAsia="ru-RU"/>
        </w:rPr>
        <w:t xml:space="preserve">2.5. Экспертиза проводится до подписания документа о приемке поставленного товара, выполненной работы </w:t>
      </w:r>
      <w:r w:rsidRPr="000C57DF">
        <w:rPr>
          <w:rFonts w:ascii="Times New Roman" w:eastAsia="Times New Roman" w:hAnsi="Times New Roman"/>
          <w:szCs w:val="20"/>
          <w:lang w:eastAsia="ru-RU"/>
        </w:rPr>
        <w:lastRenderedPageBreak/>
        <w:t>или оказанной услуги.</w:t>
      </w:r>
    </w:p>
    <w:p w14:paraId="5F7BD9DB" w14:textId="77777777" w:rsidR="000C57DF" w:rsidRPr="000C57DF" w:rsidRDefault="000C57DF" w:rsidP="000C57DF">
      <w:pPr>
        <w:autoSpaceDE w:val="0"/>
        <w:autoSpaceDN w:val="0"/>
        <w:adjustRightInd w:val="0"/>
        <w:ind w:firstLine="540"/>
        <w:jc w:val="both"/>
        <w:rPr>
          <w:rFonts w:ascii="Times New Roman" w:eastAsia="Times New Roman" w:hAnsi="Times New Roman"/>
          <w:szCs w:val="20"/>
          <w:lang w:eastAsia="ru-RU"/>
        </w:rPr>
      </w:pPr>
      <w:r w:rsidRPr="000C57DF">
        <w:rPr>
          <w:rFonts w:ascii="Times New Roman" w:eastAsia="Times New Roman" w:hAnsi="Times New Roman"/>
          <w:szCs w:val="20"/>
          <w:lang w:eastAsia="ru-RU"/>
        </w:rPr>
        <w:t>2.6. В случае выявления по результатам экспертизы несоответствия поставленного товара, выполненной работы или оказанной услуги условиям контракта руководитель заказчика направляет поставщику (подрядчику, исполнителю) в письменной форме мотивированный отказ от подписания документа о приемке поставленного товара, выполненной работы или оказанной услуги в порядке и в сроки, предусмотренные контрактом.</w:t>
      </w:r>
    </w:p>
    <w:p w14:paraId="2D61912F" w14:textId="77777777" w:rsidR="000C57DF" w:rsidRPr="000C57DF" w:rsidRDefault="000C57DF" w:rsidP="000C57DF">
      <w:pPr>
        <w:autoSpaceDE w:val="0"/>
        <w:autoSpaceDN w:val="0"/>
        <w:adjustRightInd w:val="0"/>
        <w:ind w:firstLine="540"/>
        <w:jc w:val="both"/>
        <w:rPr>
          <w:rFonts w:ascii="Times New Roman" w:eastAsia="Times New Roman" w:hAnsi="Times New Roman"/>
          <w:szCs w:val="20"/>
          <w:lang w:eastAsia="ru-RU"/>
        </w:rPr>
      </w:pPr>
      <w:r w:rsidRPr="000C57DF">
        <w:rPr>
          <w:rFonts w:ascii="Times New Roman" w:eastAsia="Times New Roman" w:hAnsi="Times New Roman"/>
          <w:szCs w:val="20"/>
          <w:lang w:eastAsia="ru-RU"/>
        </w:rPr>
        <w:t>2.7. Порядок проведения экспертизы силами заказчика.</w:t>
      </w:r>
    </w:p>
    <w:p w14:paraId="130B7DC3" w14:textId="77777777" w:rsidR="000C57DF" w:rsidRPr="000C57DF" w:rsidRDefault="000C57DF" w:rsidP="000C57DF">
      <w:pPr>
        <w:autoSpaceDE w:val="0"/>
        <w:autoSpaceDN w:val="0"/>
        <w:adjustRightInd w:val="0"/>
        <w:ind w:firstLine="540"/>
        <w:jc w:val="both"/>
        <w:rPr>
          <w:rFonts w:ascii="Times New Roman" w:eastAsia="Times New Roman" w:hAnsi="Times New Roman"/>
          <w:szCs w:val="20"/>
          <w:lang w:eastAsia="ru-RU"/>
        </w:rPr>
      </w:pPr>
      <w:r w:rsidRPr="000C57DF">
        <w:rPr>
          <w:rFonts w:ascii="Times New Roman" w:eastAsia="Times New Roman" w:hAnsi="Times New Roman"/>
          <w:szCs w:val="20"/>
          <w:lang w:eastAsia="ru-RU"/>
        </w:rPr>
        <w:t>2.7.1. К проведению экспертизы привлекаются сотрудники органов администрации сельского поселения, входящие в постоянных состав контрактной службы заказчика, а в случае отсутствия у Заказчика контрактной службы контрактных управляющих (далее - работники заказчика), в должностных обязанностях которых закреплено проведение экспертизы и назначенных приказом руководителя Заказчика ответственными за заключение, исполнение, изменение, расторжение контракта, в том числе организацию экспертизы и приемки по контракту, организацию оплаты по контракту (далее - работник, ответственный за исполнение контракта).</w:t>
      </w:r>
    </w:p>
    <w:p w14:paraId="3AE45278" w14:textId="77777777" w:rsidR="000C57DF" w:rsidRPr="000C57DF" w:rsidRDefault="000C57DF" w:rsidP="000C57DF">
      <w:pPr>
        <w:autoSpaceDE w:val="0"/>
        <w:autoSpaceDN w:val="0"/>
        <w:adjustRightInd w:val="0"/>
        <w:ind w:firstLine="540"/>
        <w:jc w:val="both"/>
        <w:rPr>
          <w:rFonts w:ascii="Times New Roman" w:eastAsia="Times New Roman" w:hAnsi="Times New Roman"/>
          <w:szCs w:val="20"/>
          <w:lang w:eastAsia="ru-RU"/>
        </w:rPr>
      </w:pPr>
      <w:r w:rsidRPr="000C57DF">
        <w:rPr>
          <w:rFonts w:ascii="Times New Roman" w:eastAsia="Times New Roman" w:hAnsi="Times New Roman"/>
          <w:szCs w:val="20"/>
          <w:lang w:eastAsia="ru-RU"/>
        </w:rPr>
        <w:t>2.7.2. Для проведения экспертизы работник, ответственный за исполнение контракта, или комиссия по приемке товаров, работ, услуг, поставленных, выполненных, оказанных по контрактам, а также отдельных этапов исполнения контракта (далее - приемочная комиссия):</w:t>
      </w:r>
    </w:p>
    <w:p w14:paraId="643C9B03" w14:textId="77777777" w:rsidR="000C57DF" w:rsidRPr="000C57DF" w:rsidRDefault="000C57DF" w:rsidP="000C57DF">
      <w:pPr>
        <w:autoSpaceDE w:val="0"/>
        <w:autoSpaceDN w:val="0"/>
        <w:adjustRightInd w:val="0"/>
        <w:ind w:firstLine="540"/>
        <w:jc w:val="both"/>
        <w:rPr>
          <w:rFonts w:ascii="Times New Roman" w:eastAsia="Times New Roman" w:hAnsi="Times New Roman"/>
          <w:szCs w:val="20"/>
          <w:lang w:eastAsia="ru-RU"/>
        </w:rPr>
      </w:pPr>
      <w:r w:rsidRPr="000C57DF">
        <w:rPr>
          <w:rFonts w:ascii="Times New Roman" w:eastAsia="Times New Roman" w:hAnsi="Times New Roman"/>
          <w:szCs w:val="20"/>
          <w:lang w:eastAsia="ru-RU"/>
        </w:rPr>
        <w:t>- проверяет соответствие поставленных товаров, выполненных работ или оказанных услуг, их количества, комплектности, объема и качества требованиям, установленным условиями контракта, положениям нормативной и технической документации, предусмотренной контрактом, и сведениям, указанным в транспортных и сопроводительных документах;</w:t>
      </w:r>
    </w:p>
    <w:p w14:paraId="04139EA1" w14:textId="77777777" w:rsidR="000C57DF" w:rsidRPr="000C57DF" w:rsidRDefault="000C57DF" w:rsidP="000C57DF">
      <w:pPr>
        <w:autoSpaceDE w:val="0"/>
        <w:autoSpaceDN w:val="0"/>
        <w:adjustRightInd w:val="0"/>
        <w:ind w:firstLine="540"/>
        <w:jc w:val="both"/>
        <w:rPr>
          <w:rFonts w:ascii="Times New Roman" w:eastAsia="Times New Roman" w:hAnsi="Times New Roman"/>
          <w:szCs w:val="20"/>
          <w:lang w:eastAsia="ru-RU"/>
        </w:rPr>
      </w:pPr>
      <w:r w:rsidRPr="000C57DF">
        <w:rPr>
          <w:rFonts w:ascii="Times New Roman" w:eastAsia="Times New Roman" w:hAnsi="Times New Roman"/>
          <w:szCs w:val="20"/>
          <w:lang w:eastAsia="ru-RU"/>
        </w:rPr>
        <w:t>- проводит анализ документов, подтверждающих факт поставки товаров, выполнения работ, оказания услуг, на предмет соответствия указанных товаров, работ, услуг количеству и качеству, ассортименту, годности, утвержденным образцам и формам изготовления, а также другим требованиям, предусмотренным контрактом;</w:t>
      </w:r>
    </w:p>
    <w:p w14:paraId="7FB94679" w14:textId="77777777" w:rsidR="000C57DF" w:rsidRPr="000C57DF" w:rsidRDefault="000C57DF" w:rsidP="000C57DF">
      <w:pPr>
        <w:autoSpaceDE w:val="0"/>
        <w:autoSpaceDN w:val="0"/>
        <w:adjustRightInd w:val="0"/>
        <w:ind w:firstLine="540"/>
        <w:jc w:val="both"/>
        <w:rPr>
          <w:rFonts w:ascii="Times New Roman" w:eastAsia="Times New Roman" w:hAnsi="Times New Roman"/>
          <w:szCs w:val="20"/>
          <w:lang w:eastAsia="ru-RU"/>
        </w:rPr>
      </w:pPr>
      <w:r w:rsidRPr="000C57DF">
        <w:rPr>
          <w:rFonts w:ascii="Times New Roman" w:eastAsia="Times New Roman" w:hAnsi="Times New Roman"/>
          <w:szCs w:val="20"/>
          <w:lang w:eastAsia="ru-RU"/>
        </w:rPr>
        <w:t>- проводит анализ отчетной документации и материалов, предоставленных поставщиком (подрядчиком, исполнителем), включая товарно-транспортные документы, накладные, документы изготовителя, инструкции по применению товара, паспорт на товар, сертификаты соответствия, доверенности, промежуточные и итоговые акты о результатах проверки (испытания) материалов, оборудования, отчеты о проведенных мероприятиях на предмет соответствия их оформления требованиям законодательства Российской Федерации и условиям контракта, проверяет комплектность и количество экземпляров представленной документации;</w:t>
      </w:r>
    </w:p>
    <w:p w14:paraId="01D194CF" w14:textId="77777777" w:rsidR="000C57DF" w:rsidRPr="000C57DF" w:rsidRDefault="000C57DF" w:rsidP="000C57DF">
      <w:pPr>
        <w:autoSpaceDE w:val="0"/>
        <w:autoSpaceDN w:val="0"/>
        <w:adjustRightInd w:val="0"/>
        <w:ind w:firstLine="540"/>
        <w:jc w:val="both"/>
        <w:rPr>
          <w:rFonts w:ascii="Times New Roman" w:eastAsia="Times New Roman" w:hAnsi="Times New Roman"/>
          <w:szCs w:val="20"/>
          <w:lang w:eastAsia="ru-RU"/>
        </w:rPr>
      </w:pPr>
      <w:r w:rsidRPr="000C57DF">
        <w:rPr>
          <w:rFonts w:ascii="Times New Roman" w:eastAsia="Times New Roman" w:hAnsi="Times New Roman"/>
          <w:szCs w:val="20"/>
          <w:lang w:eastAsia="ru-RU"/>
        </w:rPr>
        <w:t>- в случае необходимости запрашивает у поставщика (подрядчика, исполнителя) в подтверждение поставки товара, выполнения работы, оказания услуги документы (расчет стоимости работ, услуг; копии договоров субподряда, аренды имущества; накладные (товарно-транспортные накладные); акт приема-передачи товарно-материальных ценностей (имущества) и т.п.) и материалы, а также получает разъяснения по представленным документам и материалам;</w:t>
      </w:r>
    </w:p>
    <w:p w14:paraId="60467E9F" w14:textId="77777777" w:rsidR="000C57DF" w:rsidRPr="000C57DF" w:rsidRDefault="000C57DF" w:rsidP="000C57DF">
      <w:pPr>
        <w:autoSpaceDE w:val="0"/>
        <w:autoSpaceDN w:val="0"/>
        <w:adjustRightInd w:val="0"/>
        <w:ind w:firstLine="540"/>
        <w:jc w:val="both"/>
        <w:rPr>
          <w:rFonts w:ascii="Times New Roman" w:eastAsia="Times New Roman" w:hAnsi="Times New Roman"/>
          <w:szCs w:val="20"/>
          <w:lang w:eastAsia="ru-RU"/>
        </w:rPr>
      </w:pPr>
      <w:r w:rsidRPr="000C57DF">
        <w:rPr>
          <w:rFonts w:ascii="Times New Roman" w:eastAsia="Times New Roman" w:hAnsi="Times New Roman"/>
          <w:szCs w:val="20"/>
          <w:lang w:eastAsia="ru-RU"/>
        </w:rPr>
        <w:t>- обеспечивает возможность проведения соответствующих работ, а также проверяет их ход и качество в случае, если условиями контракта предусматривается монтаж, сборка поставленных товаров поставщиком (подрядчиком, исполнителем);</w:t>
      </w:r>
    </w:p>
    <w:p w14:paraId="0B74872A" w14:textId="77777777" w:rsidR="000C57DF" w:rsidRPr="000C57DF" w:rsidRDefault="000C57DF" w:rsidP="000C57DF">
      <w:pPr>
        <w:autoSpaceDE w:val="0"/>
        <w:autoSpaceDN w:val="0"/>
        <w:adjustRightInd w:val="0"/>
        <w:ind w:firstLine="540"/>
        <w:jc w:val="both"/>
        <w:rPr>
          <w:rFonts w:ascii="Times New Roman" w:eastAsia="Times New Roman" w:hAnsi="Times New Roman"/>
          <w:szCs w:val="20"/>
          <w:lang w:eastAsia="ru-RU"/>
        </w:rPr>
      </w:pPr>
      <w:r w:rsidRPr="000C57DF">
        <w:rPr>
          <w:rFonts w:ascii="Times New Roman" w:eastAsia="Times New Roman" w:hAnsi="Times New Roman"/>
          <w:szCs w:val="20"/>
          <w:lang w:eastAsia="ru-RU"/>
        </w:rPr>
        <w:t>- осуществляет иные действия для всесторонней оценки (проверки) соответствия поставленных товаров, выполненных работ, оказанных услуг условиям контракта и действующего законодательства Российской Федерации.</w:t>
      </w:r>
    </w:p>
    <w:p w14:paraId="107201DF" w14:textId="77777777" w:rsidR="000C57DF" w:rsidRPr="000C57DF" w:rsidRDefault="000C57DF" w:rsidP="000C57DF">
      <w:pPr>
        <w:autoSpaceDE w:val="0"/>
        <w:autoSpaceDN w:val="0"/>
        <w:adjustRightInd w:val="0"/>
        <w:ind w:firstLine="540"/>
        <w:jc w:val="both"/>
        <w:rPr>
          <w:rFonts w:ascii="Times New Roman" w:eastAsia="Times New Roman" w:hAnsi="Times New Roman"/>
          <w:szCs w:val="20"/>
          <w:lang w:eastAsia="ru-RU"/>
        </w:rPr>
      </w:pPr>
      <w:r w:rsidRPr="000C57DF">
        <w:rPr>
          <w:rFonts w:ascii="Times New Roman" w:eastAsia="Times New Roman" w:hAnsi="Times New Roman"/>
          <w:szCs w:val="20"/>
          <w:lang w:eastAsia="ru-RU"/>
        </w:rPr>
        <w:t>2.7.3. Итоги проведенной экспертизы оформляются в виде заключения и подписываются работником, ответственным за исполнение контракта, а в случае создания приемочной комиссией - всеми членами приемочной комиссии.</w:t>
      </w:r>
    </w:p>
    <w:p w14:paraId="00BE708D" w14:textId="77777777" w:rsidR="000C57DF" w:rsidRPr="000C57DF" w:rsidRDefault="000C57DF" w:rsidP="000C57DF">
      <w:pPr>
        <w:autoSpaceDE w:val="0"/>
        <w:autoSpaceDN w:val="0"/>
        <w:adjustRightInd w:val="0"/>
        <w:ind w:firstLine="540"/>
        <w:jc w:val="both"/>
        <w:rPr>
          <w:rFonts w:ascii="Times New Roman" w:eastAsia="Times New Roman" w:hAnsi="Times New Roman"/>
          <w:b/>
          <w:szCs w:val="20"/>
          <w:lang w:eastAsia="ru-RU"/>
        </w:rPr>
      </w:pPr>
      <w:r w:rsidRPr="000C57DF">
        <w:rPr>
          <w:rFonts w:ascii="Times New Roman" w:eastAsia="Times New Roman" w:hAnsi="Times New Roman"/>
          <w:szCs w:val="20"/>
          <w:lang w:eastAsia="ru-RU"/>
        </w:rPr>
        <w:t>2.7.4. Для контрактов, заключенных с единственным поставщиком (подрядчиком, исполнителем) в соответствии со статьей 93 Федерального закона от 05.04.2013 N 44-ФЗ "О контрактной системе в сфере закупок товаров, работ, услуг для обеспечения государственных и муниципальных нужд", документ о приемке поставленного товара, выполненной работы или оказанной услуги может содержать итоги проведенной силами Заказчика экспертизы. В этом случае оформление заключения по результатам экспертизы силами Заказчика как отдельного документа не требуется. Отметка о результатах экспертизы делается на документе о приемке поставленного товара, выполненной работы или оказанной услуги.</w:t>
      </w:r>
    </w:p>
    <w:p w14:paraId="24F08EF7" w14:textId="77777777" w:rsidR="000C57DF" w:rsidRPr="000C57DF" w:rsidRDefault="000C57DF" w:rsidP="000C57DF">
      <w:pPr>
        <w:autoSpaceDE w:val="0"/>
        <w:autoSpaceDN w:val="0"/>
        <w:adjustRightInd w:val="0"/>
        <w:ind w:firstLine="540"/>
        <w:jc w:val="both"/>
        <w:rPr>
          <w:rFonts w:ascii="Times New Roman" w:eastAsia="Times New Roman" w:hAnsi="Times New Roman"/>
          <w:szCs w:val="20"/>
          <w:lang w:eastAsia="ru-RU"/>
        </w:rPr>
      </w:pPr>
      <w:r w:rsidRPr="000C57DF">
        <w:rPr>
          <w:rFonts w:ascii="Times New Roman" w:eastAsia="Times New Roman" w:hAnsi="Times New Roman"/>
          <w:szCs w:val="20"/>
          <w:lang w:eastAsia="ru-RU"/>
        </w:rPr>
        <w:t>2.8. Порядок проведения внешней экспертизы.</w:t>
      </w:r>
    </w:p>
    <w:p w14:paraId="3BA966FC" w14:textId="77777777" w:rsidR="000C57DF" w:rsidRPr="000C57DF" w:rsidRDefault="000C57DF" w:rsidP="000C57DF">
      <w:pPr>
        <w:autoSpaceDE w:val="0"/>
        <w:autoSpaceDN w:val="0"/>
        <w:adjustRightInd w:val="0"/>
        <w:ind w:firstLine="540"/>
        <w:jc w:val="both"/>
        <w:rPr>
          <w:rFonts w:ascii="Times New Roman" w:eastAsia="Times New Roman" w:hAnsi="Times New Roman"/>
          <w:szCs w:val="20"/>
          <w:lang w:eastAsia="ru-RU"/>
        </w:rPr>
      </w:pPr>
      <w:r w:rsidRPr="000C57DF">
        <w:rPr>
          <w:rFonts w:ascii="Times New Roman" w:eastAsia="Times New Roman" w:hAnsi="Times New Roman"/>
          <w:szCs w:val="20"/>
          <w:lang w:eastAsia="ru-RU"/>
        </w:rPr>
        <w:t>2.8.1. Заказчик в соответствии с частью 3 статьи 94 Закона N 44-ФЗ вправе привлекать экспертов, экспертные организации в целях экспертной оценки результатов приемки, предусмотренных контрактом, в части их соответствия условиям контракта.</w:t>
      </w:r>
    </w:p>
    <w:p w14:paraId="6CE09AF0" w14:textId="77777777" w:rsidR="000C57DF" w:rsidRPr="000C57DF" w:rsidRDefault="000C57DF" w:rsidP="000C57DF">
      <w:pPr>
        <w:autoSpaceDE w:val="0"/>
        <w:autoSpaceDN w:val="0"/>
        <w:adjustRightInd w:val="0"/>
        <w:ind w:firstLine="540"/>
        <w:jc w:val="both"/>
        <w:rPr>
          <w:rFonts w:ascii="Times New Roman" w:eastAsia="Times New Roman" w:hAnsi="Times New Roman"/>
          <w:szCs w:val="20"/>
          <w:lang w:eastAsia="ru-RU"/>
        </w:rPr>
      </w:pPr>
      <w:r w:rsidRPr="000C57DF">
        <w:rPr>
          <w:rFonts w:ascii="Times New Roman" w:eastAsia="Times New Roman" w:hAnsi="Times New Roman"/>
          <w:szCs w:val="20"/>
          <w:lang w:eastAsia="ru-RU"/>
        </w:rPr>
        <w:t>2.8.2. Эксперт, экспертная организация обязаны уведомить в письменной форме заказчика и поставщика (подрядчика, исполнителя) о допустимости своего участия в проведении экспертизы (в том числе об отсутствии оснований для не допуска к проведению экспертизы в соответствии с частью 2 статьи 41 Закона N 44-ФЗ).</w:t>
      </w:r>
    </w:p>
    <w:p w14:paraId="7FA4D2FC" w14:textId="77777777" w:rsidR="000C57DF" w:rsidRPr="000C57DF" w:rsidRDefault="000C57DF" w:rsidP="000C57DF">
      <w:pPr>
        <w:autoSpaceDE w:val="0"/>
        <w:autoSpaceDN w:val="0"/>
        <w:adjustRightInd w:val="0"/>
        <w:ind w:firstLine="540"/>
        <w:jc w:val="both"/>
        <w:rPr>
          <w:rFonts w:ascii="Times New Roman" w:eastAsia="Times New Roman" w:hAnsi="Times New Roman"/>
          <w:szCs w:val="20"/>
          <w:lang w:eastAsia="ru-RU"/>
        </w:rPr>
      </w:pPr>
      <w:r w:rsidRPr="000C57DF">
        <w:rPr>
          <w:rFonts w:ascii="Times New Roman" w:eastAsia="Times New Roman" w:hAnsi="Times New Roman"/>
          <w:szCs w:val="20"/>
          <w:lang w:eastAsia="ru-RU"/>
        </w:rPr>
        <w:t>2.8.3. В случае выявления в составе экспертов, экспертных организаций лиц, указанных в части 2 статьи 41 Закона N 44-ФЗ, заказчик должен принять незамедлительные меры, направленные на привлечение для проведения экспертизы иного эксперта, иной экспертной организации.</w:t>
      </w:r>
    </w:p>
    <w:p w14:paraId="713EF9AA" w14:textId="77777777" w:rsidR="000C57DF" w:rsidRPr="000C57DF" w:rsidRDefault="000C57DF" w:rsidP="000C57DF">
      <w:pPr>
        <w:autoSpaceDE w:val="0"/>
        <w:autoSpaceDN w:val="0"/>
        <w:adjustRightInd w:val="0"/>
        <w:ind w:firstLine="540"/>
        <w:jc w:val="both"/>
        <w:rPr>
          <w:rFonts w:ascii="Times New Roman" w:eastAsia="Times New Roman" w:hAnsi="Times New Roman"/>
          <w:szCs w:val="20"/>
          <w:lang w:eastAsia="ru-RU"/>
        </w:rPr>
      </w:pPr>
      <w:r w:rsidRPr="000C57DF">
        <w:rPr>
          <w:rFonts w:ascii="Times New Roman" w:eastAsia="Times New Roman" w:hAnsi="Times New Roman"/>
          <w:szCs w:val="20"/>
          <w:lang w:eastAsia="ru-RU"/>
        </w:rPr>
        <w:t>2.8.4. Для проведения экспертизы поставленного товара, выполненной работы или оказанной услуги эксперты, экспертные организации имеют право запрашивать у заказчика и поставщика (подрядчика, исполнителя) дополнительные материалы, относящиеся к условиям исполнения контракта и отдельным этапам исполнения контракта.</w:t>
      </w:r>
    </w:p>
    <w:p w14:paraId="17FCF329" w14:textId="77777777" w:rsidR="000C57DF" w:rsidRPr="000C57DF" w:rsidRDefault="000C57DF" w:rsidP="000C57DF">
      <w:pPr>
        <w:autoSpaceDE w:val="0"/>
        <w:autoSpaceDN w:val="0"/>
        <w:adjustRightInd w:val="0"/>
        <w:ind w:firstLine="540"/>
        <w:jc w:val="both"/>
        <w:rPr>
          <w:rFonts w:ascii="Times New Roman" w:eastAsia="Times New Roman" w:hAnsi="Times New Roman"/>
          <w:szCs w:val="20"/>
          <w:lang w:eastAsia="ru-RU"/>
        </w:rPr>
      </w:pPr>
      <w:r w:rsidRPr="000C57DF">
        <w:rPr>
          <w:rFonts w:ascii="Times New Roman" w:eastAsia="Times New Roman" w:hAnsi="Times New Roman"/>
          <w:szCs w:val="20"/>
          <w:lang w:eastAsia="ru-RU"/>
        </w:rPr>
        <w:t xml:space="preserve">2.8.5. Результаты экспертизы, проводимой экспертом или экспертной организацией, оформляются в виде заключения, которое подписывается экспертом или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За </w:t>
      </w:r>
      <w:r w:rsidRPr="000C57DF">
        <w:rPr>
          <w:rFonts w:ascii="Times New Roman" w:eastAsia="Times New Roman" w:hAnsi="Times New Roman"/>
          <w:szCs w:val="20"/>
          <w:lang w:eastAsia="ru-RU"/>
        </w:rPr>
        <w:lastRenderedPageBreak/>
        <w:t>предоставление недостоверных результатов экспертизы, экспертного заключения или заведомо ложного экспертного заключения, за невыполнение экспертом, экспертной организацией требования части 3 статьи 41 Закона N 44-ФЗ эксперт, экспертная организация, уполномоченный представитель экспертной организации, должностные лица экспертной организации несут ответственность в соответствии с законодательством Российской Федерации.</w:t>
      </w:r>
    </w:p>
    <w:p w14:paraId="5E091DDF" w14:textId="77777777" w:rsidR="000C57DF" w:rsidRPr="000C57DF" w:rsidRDefault="000C57DF" w:rsidP="000C57DF">
      <w:pPr>
        <w:autoSpaceDE w:val="0"/>
        <w:autoSpaceDN w:val="0"/>
        <w:adjustRightInd w:val="0"/>
        <w:ind w:firstLine="540"/>
        <w:jc w:val="both"/>
        <w:rPr>
          <w:rFonts w:ascii="Times New Roman" w:eastAsia="Times New Roman" w:hAnsi="Times New Roman"/>
          <w:szCs w:val="20"/>
          <w:lang w:eastAsia="ru-RU"/>
        </w:rPr>
      </w:pPr>
      <w:r w:rsidRPr="000C57DF">
        <w:rPr>
          <w:rFonts w:ascii="Times New Roman" w:eastAsia="Times New Roman" w:hAnsi="Times New Roman"/>
          <w:szCs w:val="20"/>
          <w:lang w:eastAsia="ru-RU"/>
        </w:rPr>
        <w:t>2.8.6. В случае если для проведения экспертизы необходимы осуществление исследований, испытаний, выполнение работ, оказание услуг и в отношении лиц, их осуществляющих, в соответствии с законодательством Российской Федерации установлены обязательные требования (обязательная аккредитация, лицензирование, членство в саморегулируемых организациях), отбор экспертов, экспертных организаций для проведения такой экспертизы должен осуществляться из числа лиц, соответствующих указанным требованиям.</w:t>
      </w:r>
    </w:p>
    <w:p w14:paraId="1ECBD3C6" w14:textId="77777777" w:rsidR="000C57DF" w:rsidRPr="000C57DF" w:rsidRDefault="000C57DF" w:rsidP="000C57DF">
      <w:pPr>
        <w:autoSpaceDE w:val="0"/>
        <w:autoSpaceDN w:val="0"/>
        <w:adjustRightInd w:val="0"/>
        <w:jc w:val="both"/>
        <w:rPr>
          <w:rFonts w:ascii="Times New Roman" w:eastAsia="Times New Roman" w:hAnsi="Times New Roman"/>
          <w:szCs w:val="20"/>
          <w:lang w:eastAsia="ru-RU"/>
        </w:rPr>
      </w:pPr>
    </w:p>
    <w:p w14:paraId="0C880BA7" w14:textId="77777777" w:rsidR="000C57DF" w:rsidRPr="000C57DF" w:rsidRDefault="000C57DF" w:rsidP="000C57DF">
      <w:pPr>
        <w:autoSpaceDE w:val="0"/>
        <w:autoSpaceDN w:val="0"/>
        <w:adjustRightInd w:val="0"/>
        <w:jc w:val="center"/>
        <w:outlineLvl w:val="1"/>
        <w:rPr>
          <w:rFonts w:ascii="Times New Roman" w:eastAsia="Times New Roman" w:hAnsi="Times New Roman"/>
          <w:b/>
          <w:bCs/>
          <w:szCs w:val="20"/>
          <w:lang w:eastAsia="ru-RU"/>
        </w:rPr>
      </w:pPr>
      <w:r w:rsidRPr="000C57DF">
        <w:rPr>
          <w:rFonts w:ascii="Times New Roman" w:eastAsia="Times New Roman" w:hAnsi="Times New Roman"/>
          <w:b/>
          <w:bCs/>
          <w:szCs w:val="20"/>
          <w:lang w:eastAsia="ru-RU"/>
        </w:rPr>
        <w:t>3. Требования к документу о приемке поставленных</w:t>
      </w:r>
    </w:p>
    <w:p w14:paraId="5A33CC66" w14:textId="77777777" w:rsidR="000C57DF" w:rsidRPr="000C57DF" w:rsidRDefault="000C57DF" w:rsidP="000C57DF">
      <w:pPr>
        <w:autoSpaceDE w:val="0"/>
        <w:autoSpaceDN w:val="0"/>
        <w:adjustRightInd w:val="0"/>
        <w:jc w:val="center"/>
        <w:rPr>
          <w:rFonts w:ascii="Times New Roman" w:eastAsia="Times New Roman" w:hAnsi="Times New Roman"/>
          <w:b/>
          <w:bCs/>
          <w:szCs w:val="20"/>
          <w:lang w:eastAsia="ru-RU"/>
        </w:rPr>
      </w:pPr>
      <w:r w:rsidRPr="000C57DF">
        <w:rPr>
          <w:rFonts w:ascii="Times New Roman" w:eastAsia="Times New Roman" w:hAnsi="Times New Roman"/>
          <w:b/>
          <w:bCs/>
          <w:szCs w:val="20"/>
          <w:lang w:eastAsia="ru-RU"/>
        </w:rPr>
        <w:t>товаров, выполненных работ, оказанных услуг</w:t>
      </w:r>
    </w:p>
    <w:p w14:paraId="103550E1" w14:textId="77777777" w:rsidR="000C57DF" w:rsidRPr="000C57DF" w:rsidRDefault="000C57DF" w:rsidP="000C57DF">
      <w:pPr>
        <w:autoSpaceDE w:val="0"/>
        <w:autoSpaceDN w:val="0"/>
        <w:adjustRightInd w:val="0"/>
        <w:jc w:val="both"/>
        <w:rPr>
          <w:rFonts w:ascii="Times New Roman" w:eastAsia="Times New Roman" w:hAnsi="Times New Roman"/>
          <w:szCs w:val="20"/>
          <w:lang w:eastAsia="ru-RU"/>
        </w:rPr>
      </w:pPr>
    </w:p>
    <w:p w14:paraId="686C89D3" w14:textId="77777777" w:rsidR="000C57DF" w:rsidRPr="000C57DF" w:rsidRDefault="000C57DF" w:rsidP="000C57DF">
      <w:pPr>
        <w:autoSpaceDE w:val="0"/>
        <w:autoSpaceDN w:val="0"/>
        <w:adjustRightInd w:val="0"/>
        <w:ind w:firstLine="540"/>
        <w:jc w:val="both"/>
        <w:rPr>
          <w:rFonts w:ascii="Times New Roman" w:eastAsia="Times New Roman" w:hAnsi="Times New Roman"/>
          <w:szCs w:val="20"/>
          <w:lang w:eastAsia="ru-RU"/>
        </w:rPr>
      </w:pPr>
      <w:r w:rsidRPr="000C57DF">
        <w:rPr>
          <w:rFonts w:ascii="Times New Roman" w:eastAsia="Times New Roman" w:hAnsi="Times New Roman"/>
          <w:szCs w:val="20"/>
          <w:lang w:eastAsia="ru-RU"/>
        </w:rPr>
        <w:t>3.1. Для контрактов, заключенных по результатам проведения конкурентных процедур, документ о приемке должен содержать следующие обязательные реквизиты:</w:t>
      </w:r>
    </w:p>
    <w:p w14:paraId="26F04570" w14:textId="77777777" w:rsidR="000C57DF" w:rsidRPr="000C57DF" w:rsidRDefault="000C57DF" w:rsidP="000C57DF">
      <w:pPr>
        <w:autoSpaceDE w:val="0"/>
        <w:autoSpaceDN w:val="0"/>
        <w:adjustRightInd w:val="0"/>
        <w:ind w:firstLine="540"/>
        <w:jc w:val="both"/>
        <w:rPr>
          <w:rFonts w:ascii="Times New Roman" w:eastAsia="Times New Roman" w:hAnsi="Times New Roman"/>
          <w:szCs w:val="20"/>
          <w:lang w:eastAsia="ru-RU"/>
        </w:rPr>
      </w:pPr>
      <w:r w:rsidRPr="000C57DF">
        <w:rPr>
          <w:rFonts w:ascii="Times New Roman" w:eastAsia="Times New Roman" w:hAnsi="Times New Roman"/>
          <w:szCs w:val="20"/>
          <w:lang w:eastAsia="ru-RU"/>
        </w:rPr>
        <w:t>- включенные в контракт в соответствии с пунктом 1 части 2 статьи 51 Закона N 44-ФЗ идентификационный код закупки, наименование, место нахождения заказчика, наименование объекта закупки, место поставки товара, выполнения работы, оказания услуги, информацию о поставщике (подрядчике, исполнителе), предусмотренную подпунктами "а", "г" и "е" части 1 статьи 43 Закона N 44-ФЗ, единицу измерения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14:paraId="6AA48EBC" w14:textId="77777777" w:rsidR="000C57DF" w:rsidRPr="000C57DF" w:rsidRDefault="000C57DF" w:rsidP="000C57DF">
      <w:pPr>
        <w:autoSpaceDE w:val="0"/>
        <w:autoSpaceDN w:val="0"/>
        <w:adjustRightInd w:val="0"/>
        <w:ind w:firstLine="540"/>
        <w:jc w:val="both"/>
        <w:rPr>
          <w:rFonts w:ascii="Times New Roman" w:eastAsia="Times New Roman" w:hAnsi="Times New Roman"/>
          <w:szCs w:val="20"/>
          <w:lang w:eastAsia="ru-RU"/>
        </w:rPr>
      </w:pPr>
      <w:r w:rsidRPr="000C57DF">
        <w:rPr>
          <w:rFonts w:ascii="Times New Roman" w:eastAsia="Times New Roman" w:hAnsi="Times New Roman"/>
          <w:szCs w:val="20"/>
          <w:lang w:eastAsia="ru-RU"/>
        </w:rPr>
        <w:t>- наименование поставленного товара, выполненной работы, оказанной услуги;</w:t>
      </w:r>
    </w:p>
    <w:p w14:paraId="4604B337" w14:textId="77777777" w:rsidR="000C57DF" w:rsidRPr="000C57DF" w:rsidRDefault="000C57DF" w:rsidP="000C57DF">
      <w:pPr>
        <w:autoSpaceDE w:val="0"/>
        <w:autoSpaceDN w:val="0"/>
        <w:adjustRightInd w:val="0"/>
        <w:ind w:firstLine="540"/>
        <w:jc w:val="both"/>
        <w:rPr>
          <w:rFonts w:ascii="Times New Roman" w:eastAsia="Times New Roman" w:hAnsi="Times New Roman"/>
          <w:szCs w:val="20"/>
          <w:lang w:eastAsia="ru-RU"/>
        </w:rPr>
      </w:pPr>
      <w:r w:rsidRPr="000C57DF">
        <w:rPr>
          <w:rFonts w:ascii="Times New Roman" w:eastAsia="Times New Roman" w:hAnsi="Times New Roman"/>
          <w:szCs w:val="20"/>
          <w:lang w:eastAsia="ru-RU"/>
        </w:rPr>
        <w:t>- наименование страны происхождения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14:paraId="3D5C148E" w14:textId="77777777" w:rsidR="000C57DF" w:rsidRPr="000C57DF" w:rsidRDefault="000C57DF" w:rsidP="000C57DF">
      <w:pPr>
        <w:autoSpaceDE w:val="0"/>
        <w:autoSpaceDN w:val="0"/>
        <w:adjustRightInd w:val="0"/>
        <w:ind w:firstLine="540"/>
        <w:jc w:val="both"/>
        <w:rPr>
          <w:rFonts w:ascii="Times New Roman" w:eastAsia="Times New Roman" w:hAnsi="Times New Roman"/>
          <w:szCs w:val="20"/>
          <w:lang w:eastAsia="ru-RU"/>
        </w:rPr>
      </w:pPr>
      <w:r w:rsidRPr="000C57DF">
        <w:rPr>
          <w:rFonts w:ascii="Times New Roman" w:eastAsia="Times New Roman" w:hAnsi="Times New Roman"/>
          <w:szCs w:val="20"/>
          <w:lang w:eastAsia="ru-RU"/>
        </w:rPr>
        <w:t>- информацию о количестве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14:paraId="108D61AF" w14:textId="77777777" w:rsidR="000C57DF" w:rsidRPr="000C57DF" w:rsidRDefault="000C57DF" w:rsidP="000C57DF">
      <w:pPr>
        <w:autoSpaceDE w:val="0"/>
        <w:autoSpaceDN w:val="0"/>
        <w:adjustRightInd w:val="0"/>
        <w:ind w:firstLine="540"/>
        <w:jc w:val="both"/>
        <w:rPr>
          <w:rFonts w:ascii="Times New Roman" w:eastAsia="Times New Roman" w:hAnsi="Times New Roman"/>
          <w:szCs w:val="20"/>
          <w:lang w:eastAsia="ru-RU"/>
        </w:rPr>
      </w:pPr>
      <w:r w:rsidRPr="000C57DF">
        <w:rPr>
          <w:rFonts w:ascii="Times New Roman" w:eastAsia="Times New Roman" w:hAnsi="Times New Roman"/>
          <w:szCs w:val="20"/>
          <w:lang w:eastAsia="ru-RU"/>
        </w:rPr>
        <w:t>- информацию об объеме выполненной работы, оказанной услуги;</w:t>
      </w:r>
    </w:p>
    <w:p w14:paraId="1AE91EBD" w14:textId="77777777" w:rsidR="000C57DF" w:rsidRPr="000C57DF" w:rsidRDefault="000C57DF" w:rsidP="000C57DF">
      <w:pPr>
        <w:autoSpaceDE w:val="0"/>
        <w:autoSpaceDN w:val="0"/>
        <w:adjustRightInd w:val="0"/>
        <w:ind w:firstLine="540"/>
        <w:jc w:val="both"/>
        <w:rPr>
          <w:rFonts w:ascii="Times New Roman" w:eastAsia="Times New Roman" w:hAnsi="Times New Roman"/>
          <w:szCs w:val="20"/>
          <w:lang w:eastAsia="ru-RU"/>
        </w:rPr>
      </w:pPr>
      <w:r w:rsidRPr="000C57DF">
        <w:rPr>
          <w:rFonts w:ascii="Times New Roman" w:eastAsia="Times New Roman" w:hAnsi="Times New Roman"/>
          <w:szCs w:val="20"/>
          <w:lang w:eastAsia="ru-RU"/>
        </w:rPr>
        <w:t>- стоимость исполненных поставщиком (подрядчиком, исполнителем) обязательств, предусмотренных контрактом, с указанием цены за единицу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14:paraId="7C4CF9EB" w14:textId="77777777" w:rsidR="000C57DF" w:rsidRPr="000C57DF" w:rsidRDefault="000C57DF" w:rsidP="000C57DF">
      <w:pPr>
        <w:autoSpaceDE w:val="0"/>
        <w:autoSpaceDN w:val="0"/>
        <w:adjustRightInd w:val="0"/>
        <w:ind w:firstLine="540"/>
        <w:jc w:val="both"/>
        <w:rPr>
          <w:rFonts w:ascii="Times New Roman" w:eastAsia="Times New Roman" w:hAnsi="Times New Roman"/>
          <w:szCs w:val="20"/>
          <w:lang w:eastAsia="ru-RU"/>
        </w:rPr>
      </w:pPr>
      <w:r w:rsidRPr="000C57DF">
        <w:rPr>
          <w:rFonts w:ascii="Times New Roman" w:eastAsia="Times New Roman" w:hAnsi="Times New Roman"/>
          <w:szCs w:val="20"/>
          <w:lang w:eastAsia="ru-RU"/>
        </w:rPr>
        <w:t>К документу о приемке могут прилагаться документы, которые считаются его неотъемлемой частью. При этом информация в таких документах не должна противоречить информации, содержащейся в документе о приемке.</w:t>
      </w:r>
    </w:p>
    <w:p w14:paraId="301CB498" w14:textId="77777777" w:rsidR="000C57DF" w:rsidRPr="000C57DF" w:rsidRDefault="000C57DF" w:rsidP="000C57DF">
      <w:pPr>
        <w:autoSpaceDE w:val="0"/>
        <w:autoSpaceDN w:val="0"/>
        <w:adjustRightInd w:val="0"/>
        <w:ind w:firstLine="540"/>
        <w:jc w:val="both"/>
        <w:rPr>
          <w:rFonts w:ascii="Times New Roman" w:eastAsia="Times New Roman" w:hAnsi="Times New Roman"/>
          <w:szCs w:val="20"/>
          <w:lang w:eastAsia="ru-RU"/>
        </w:rPr>
      </w:pPr>
      <w:r w:rsidRPr="000C57DF">
        <w:rPr>
          <w:rFonts w:ascii="Times New Roman" w:eastAsia="Times New Roman" w:hAnsi="Times New Roman"/>
          <w:szCs w:val="20"/>
          <w:lang w:eastAsia="ru-RU"/>
        </w:rPr>
        <w:t>3.2. Для контрактов, заключенных с единственным поставщиком (подрядчиком, исполнителем) в соответствии со статьей 93 Закона N 44-ФЗ, документ о приемке поставленных товаров, выполненных работ, оказанных услуг (далее - документ о приемке) должен содержать следующие обязательные реквизиты:</w:t>
      </w:r>
    </w:p>
    <w:p w14:paraId="5848E763" w14:textId="77777777" w:rsidR="000C57DF" w:rsidRPr="000C57DF" w:rsidRDefault="000C57DF" w:rsidP="000C57DF">
      <w:pPr>
        <w:autoSpaceDE w:val="0"/>
        <w:autoSpaceDN w:val="0"/>
        <w:adjustRightInd w:val="0"/>
        <w:ind w:firstLine="540"/>
        <w:jc w:val="both"/>
        <w:rPr>
          <w:rFonts w:ascii="Times New Roman" w:eastAsia="Times New Roman" w:hAnsi="Times New Roman"/>
          <w:szCs w:val="20"/>
          <w:lang w:eastAsia="ru-RU"/>
        </w:rPr>
      </w:pPr>
      <w:r w:rsidRPr="000C57DF">
        <w:rPr>
          <w:rFonts w:ascii="Times New Roman" w:eastAsia="Times New Roman" w:hAnsi="Times New Roman"/>
          <w:szCs w:val="20"/>
          <w:lang w:eastAsia="ru-RU"/>
        </w:rPr>
        <w:t>- наименование документа;</w:t>
      </w:r>
    </w:p>
    <w:p w14:paraId="7FE19555" w14:textId="77777777" w:rsidR="000C57DF" w:rsidRPr="000C57DF" w:rsidRDefault="000C57DF" w:rsidP="000C57DF">
      <w:pPr>
        <w:autoSpaceDE w:val="0"/>
        <w:autoSpaceDN w:val="0"/>
        <w:adjustRightInd w:val="0"/>
        <w:ind w:firstLine="540"/>
        <w:jc w:val="both"/>
        <w:rPr>
          <w:rFonts w:ascii="Times New Roman" w:eastAsia="Times New Roman" w:hAnsi="Times New Roman"/>
          <w:szCs w:val="20"/>
          <w:lang w:eastAsia="ru-RU"/>
        </w:rPr>
      </w:pPr>
      <w:r w:rsidRPr="000C57DF">
        <w:rPr>
          <w:rFonts w:ascii="Times New Roman" w:eastAsia="Times New Roman" w:hAnsi="Times New Roman"/>
          <w:szCs w:val="20"/>
          <w:lang w:eastAsia="ru-RU"/>
        </w:rPr>
        <w:t>- дату составления документа;</w:t>
      </w:r>
    </w:p>
    <w:p w14:paraId="0C2ACBF4" w14:textId="77777777" w:rsidR="000C57DF" w:rsidRPr="000C57DF" w:rsidRDefault="000C57DF" w:rsidP="000C57DF">
      <w:pPr>
        <w:autoSpaceDE w:val="0"/>
        <w:autoSpaceDN w:val="0"/>
        <w:adjustRightInd w:val="0"/>
        <w:ind w:firstLine="540"/>
        <w:jc w:val="both"/>
        <w:rPr>
          <w:rFonts w:ascii="Times New Roman" w:eastAsia="Times New Roman" w:hAnsi="Times New Roman"/>
          <w:szCs w:val="20"/>
          <w:lang w:eastAsia="ru-RU"/>
        </w:rPr>
      </w:pPr>
      <w:r w:rsidRPr="000C57DF">
        <w:rPr>
          <w:rFonts w:ascii="Times New Roman" w:eastAsia="Times New Roman" w:hAnsi="Times New Roman"/>
          <w:szCs w:val="20"/>
          <w:lang w:eastAsia="ru-RU"/>
        </w:rPr>
        <w:t>- наименование организации, от имени которой составлен документ;</w:t>
      </w:r>
    </w:p>
    <w:p w14:paraId="60DEFCAC" w14:textId="77777777" w:rsidR="000C57DF" w:rsidRPr="000C57DF" w:rsidRDefault="000C57DF" w:rsidP="000C57DF">
      <w:pPr>
        <w:autoSpaceDE w:val="0"/>
        <w:autoSpaceDN w:val="0"/>
        <w:adjustRightInd w:val="0"/>
        <w:ind w:firstLine="540"/>
        <w:jc w:val="both"/>
        <w:rPr>
          <w:rFonts w:ascii="Times New Roman" w:eastAsia="Times New Roman" w:hAnsi="Times New Roman"/>
          <w:szCs w:val="20"/>
          <w:lang w:eastAsia="ru-RU"/>
        </w:rPr>
      </w:pPr>
      <w:r w:rsidRPr="000C57DF">
        <w:rPr>
          <w:rFonts w:ascii="Times New Roman" w:eastAsia="Times New Roman" w:hAnsi="Times New Roman"/>
          <w:szCs w:val="20"/>
          <w:lang w:eastAsia="ru-RU"/>
        </w:rPr>
        <w:t>- реквизиты контракта;</w:t>
      </w:r>
    </w:p>
    <w:p w14:paraId="659032B1" w14:textId="77777777" w:rsidR="000C57DF" w:rsidRPr="000C57DF" w:rsidRDefault="000C57DF" w:rsidP="000C57DF">
      <w:pPr>
        <w:autoSpaceDE w:val="0"/>
        <w:autoSpaceDN w:val="0"/>
        <w:adjustRightInd w:val="0"/>
        <w:ind w:firstLine="540"/>
        <w:jc w:val="both"/>
        <w:rPr>
          <w:rFonts w:ascii="Times New Roman" w:eastAsia="Times New Roman" w:hAnsi="Times New Roman"/>
          <w:szCs w:val="20"/>
          <w:lang w:eastAsia="ru-RU"/>
        </w:rPr>
      </w:pPr>
      <w:r w:rsidRPr="000C57DF">
        <w:rPr>
          <w:rFonts w:ascii="Times New Roman" w:eastAsia="Times New Roman" w:hAnsi="Times New Roman"/>
          <w:szCs w:val="20"/>
          <w:lang w:eastAsia="ru-RU"/>
        </w:rPr>
        <w:t>- наименование поставленных товаров, выполненных работ, оказанных услуг, их краткое описание (вид (номенклатура), характер, объем;</w:t>
      </w:r>
    </w:p>
    <w:p w14:paraId="67F592D4" w14:textId="77777777" w:rsidR="000C57DF" w:rsidRPr="000C57DF" w:rsidRDefault="000C57DF" w:rsidP="000C57DF">
      <w:pPr>
        <w:autoSpaceDE w:val="0"/>
        <w:autoSpaceDN w:val="0"/>
        <w:adjustRightInd w:val="0"/>
        <w:ind w:firstLine="540"/>
        <w:jc w:val="both"/>
        <w:rPr>
          <w:rFonts w:ascii="Times New Roman" w:eastAsia="Times New Roman" w:hAnsi="Times New Roman"/>
          <w:szCs w:val="20"/>
          <w:lang w:eastAsia="ru-RU"/>
        </w:rPr>
      </w:pPr>
      <w:r w:rsidRPr="000C57DF">
        <w:rPr>
          <w:rFonts w:ascii="Times New Roman" w:eastAsia="Times New Roman" w:hAnsi="Times New Roman"/>
          <w:szCs w:val="20"/>
          <w:lang w:eastAsia="ru-RU"/>
        </w:rPr>
        <w:t>- объем и единицы измерения поставленных, выполненных, оказанных товаров, работ, услуг, их стоимость (за единицу и общая);</w:t>
      </w:r>
    </w:p>
    <w:p w14:paraId="530EC9BF" w14:textId="77777777" w:rsidR="000C57DF" w:rsidRPr="000C57DF" w:rsidRDefault="000C57DF" w:rsidP="000C57DF">
      <w:pPr>
        <w:autoSpaceDE w:val="0"/>
        <w:autoSpaceDN w:val="0"/>
        <w:adjustRightInd w:val="0"/>
        <w:ind w:firstLine="540"/>
        <w:jc w:val="both"/>
        <w:rPr>
          <w:rFonts w:ascii="Times New Roman" w:eastAsia="Times New Roman" w:hAnsi="Times New Roman"/>
          <w:szCs w:val="20"/>
          <w:lang w:eastAsia="ru-RU"/>
        </w:rPr>
      </w:pPr>
      <w:r w:rsidRPr="000C57DF">
        <w:rPr>
          <w:rFonts w:ascii="Times New Roman" w:eastAsia="Times New Roman" w:hAnsi="Times New Roman"/>
          <w:szCs w:val="20"/>
          <w:lang w:eastAsia="ru-RU"/>
        </w:rPr>
        <w:t>- наименование должностей лиц, ответственных за совершение хозяйственной операции;</w:t>
      </w:r>
    </w:p>
    <w:p w14:paraId="795E9274" w14:textId="77777777" w:rsidR="000C57DF" w:rsidRPr="000C57DF" w:rsidRDefault="000C57DF" w:rsidP="000C57DF">
      <w:pPr>
        <w:autoSpaceDE w:val="0"/>
        <w:autoSpaceDN w:val="0"/>
        <w:adjustRightInd w:val="0"/>
        <w:ind w:firstLine="540"/>
        <w:jc w:val="both"/>
        <w:rPr>
          <w:rFonts w:ascii="Times New Roman" w:eastAsia="Times New Roman" w:hAnsi="Times New Roman"/>
          <w:szCs w:val="20"/>
          <w:lang w:eastAsia="ru-RU"/>
        </w:rPr>
      </w:pPr>
      <w:r w:rsidRPr="000C57DF">
        <w:rPr>
          <w:rFonts w:ascii="Times New Roman" w:eastAsia="Times New Roman" w:hAnsi="Times New Roman"/>
          <w:szCs w:val="20"/>
          <w:lang w:eastAsia="ru-RU"/>
        </w:rPr>
        <w:t>- личные подписи указанных лиц.</w:t>
      </w:r>
    </w:p>
    <w:p w14:paraId="3C2565D3" w14:textId="77777777" w:rsidR="000C57DF" w:rsidRPr="000C57DF" w:rsidRDefault="000C57DF" w:rsidP="000C57DF">
      <w:pPr>
        <w:autoSpaceDE w:val="0"/>
        <w:autoSpaceDN w:val="0"/>
        <w:adjustRightInd w:val="0"/>
        <w:ind w:firstLine="540"/>
        <w:jc w:val="both"/>
        <w:rPr>
          <w:rFonts w:ascii="Times New Roman" w:eastAsia="Times New Roman" w:hAnsi="Times New Roman"/>
          <w:szCs w:val="20"/>
          <w:lang w:eastAsia="ru-RU"/>
        </w:rPr>
      </w:pPr>
      <w:r w:rsidRPr="000C57DF">
        <w:rPr>
          <w:rFonts w:ascii="Times New Roman" w:eastAsia="Times New Roman" w:hAnsi="Times New Roman"/>
          <w:szCs w:val="20"/>
          <w:lang w:eastAsia="ru-RU"/>
        </w:rPr>
        <w:t>3.3. Виды документа о приемке:</w:t>
      </w:r>
    </w:p>
    <w:p w14:paraId="01C028E5" w14:textId="77777777" w:rsidR="000C57DF" w:rsidRPr="000C57DF" w:rsidRDefault="000C57DF" w:rsidP="000C57DF">
      <w:pPr>
        <w:autoSpaceDE w:val="0"/>
        <w:autoSpaceDN w:val="0"/>
        <w:adjustRightInd w:val="0"/>
        <w:ind w:firstLine="540"/>
        <w:jc w:val="both"/>
        <w:rPr>
          <w:rFonts w:ascii="Times New Roman" w:eastAsia="Times New Roman" w:hAnsi="Times New Roman"/>
          <w:szCs w:val="20"/>
          <w:lang w:eastAsia="ru-RU"/>
        </w:rPr>
      </w:pPr>
      <w:r w:rsidRPr="000C57DF">
        <w:rPr>
          <w:rFonts w:ascii="Times New Roman" w:eastAsia="Times New Roman" w:hAnsi="Times New Roman"/>
          <w:szCs w:val="20"/>
          <w:lang w:eastAsia="ru-RU"/>
        </w:rPr>
        <w:t>- приемка строительно-монтажных работ осуществляется на основе унифицированных форм КС-2, КС-3;</w:t>
      </w:r>
    </w:p>
    <w:p w14:paraId="43ED997B" w14:textId="77777777" w:rsidR="000C57DF" w:rsidRPr="000C57DF" w:rsidRDefault="000C57DF" w:rsidP="000C57DF">
      <w:pPr>
        <w:autoSpaceDE w:val="0"/>
        <w:autoSpaceDN w:val="0"/>
        <w:adjustRightInd w:val="0"/>
        <w:ind w:firstLine="540"/>
        <w:jc w:val="both"/>
        <w:rPr>
          <w:rFonts w:ascii="Times New Roman" w:eastAsia="Times New Roman" w:hAnsi="Times New Roman"/>
          <w:szCs w:val="20"/>
          <w:lang w:eastAsia="ru-RU"/>
        </w:rPr>
      </w:pPr>
      <w:r w:rsidRPr="000C57DF">
        <w:rPr>
          <w:rFonts w:ascii="Times New Roman" w:eastAsia="Times New Roman" w:hAnsi="Times New Roman"/>
          <w:szCs w:val="20"/>
          <w:lang w:eastAsia="ru-RU"/>
        </w:rPr>
        <w:t>- приемка оказанных услуг осуществляется на основе актов приемки-передачи оказанных услуг;</w:t>
      </w:r>
    </w:p>
    <w:p w14:paraId="0D25D7AF" w14:textId="77777777" w:rsidR="000C57DF" w:rsidRPr="000C57DF" w:rsidRDefault="000C57DF" w:rsidP="000C57DF">
      <w:pPr>
        <w:autoSpaceDE w:val="0"/>
        <w:autoSpaceDN w:val="0"/>
        <w:adjustRightInd w:val="0"/>
        <w:ind w:firstLine="540"/>
        <w:jc w:val="both"/>
        <w:rPr>
          <w:rFonts w:ascii="Times New Roman" w:eastAsia="Times New Roman" w:hAnsi="Times New Roman"/>
          <w:szCs w:val="20"/>
          <w:lang w:eastAsia="ru-RU"/>
        </w:rPr>
      </w:pPr>
      <w:r w:rsidRPr="000C57DF">
        <w:rPr>
          <w:rFonts w:ascii="Times New Roman" w:eastAsia="Times New Roman" w:hAnsi="Times New Roman"/>
          <w:szCs w:val="20"/>
          <w:lang w:eastAsia="ru-RU"/>
        </w:rPr>
        <w:t>- приемка поставленных товаров может осуществляться по унифицированным формам первичной учетной документации, утвержденным постановлением Государственного комитета Российской Федерации по статистике от 25.12.1998 N 132 "Об утверждении унифицированных форм первичной учетной документации по учету торговых операций".</w:t>
      </w:r>
    </w:p>
    <w:p w14:paraId="7FD01070" w14:textId="77777777" w:rsidR="000C57DF" w:rsidRPr="000C57DF" w:rsidRDefault="000C57DF" w:rsidP="000C57DF">
      <w:pPr>
        <w:autoSpaceDE w:val="0"/>
        <w:autoSpaceDN w:val="0"/>
        <w:adjustRightInd w:val="0"/>
        <w:ind w:firstLine="540"/>
        <w:jc w:val="both"/>
        <w:rPr>
          <w:rFonts w:ascii="Times New Roman" w:eastAsia="Times New Roman" w:hAnsi="Times New Roman"/>
          <w:szCs w:val="20"/>
          <w:lang w:eastAsia="ru-RU"/>
        </w:rPr>
      </w:pPr>
      <w:r w:rsidRPr="000C57DF">
        <w:rPr>
          <w:rFonts w:ascii="Times New Roman" w:eastAsia="Times New Roman" w:hAnsi="Times New Roman"/>
          <w:szCs w:val="20"/>
          <w:lang w:eastAsia="ru-RU"/>
        </w:rPr>
        <w:t>3.4. Подписанный документ о приемке наряду с другими предусмотренными действующим законодательством Российской Федерации документами является основанием для финансовых расчетов (окончательных финансовых расчетов) по контракту между заказчиком и поставщиком (подрядчиком, исполнителем), а также является документом, подтверждающим принятие заказчиком от поставщика (исполнителя, подрядчика) исполнения обязательств по контракту в целом или отдельного этапа.</w:t>
      </w:r>
    </w:p>
    <w:p w14:paraId="6C139DE8" w14:textId="77777777" w:rsidR="000C57DF" w:rsidRPr="000C57DF" w:rsidRDefault="000C57DF" w:rsidP="000C57DF">
      <w:pPr>
        <w:autoSpaceDE w:val="0"/>
        <w:autoSpaceDN w:val="0"/>
        <w:adjustRightInd w:val="0"/>
        <w:jc w:val="center"/>
        <w:outlineLvl w:val="1"/>
        <w:rPr>
          <w:rFonts w:ascii="Times New Roman" w:eastAsia="Times New Roman" w:hAnsi="Times New Roman"/>
          <w:b/>
          <w:bCs/>
          <w:szCs w:val="20"/>
          <w:lang w:eastAsia="ru-RU"/>
        </w:rPr>
      </w:pPr>
    </w:p>
    <w:p w14:paraId="479DCBFC" w14:textId="77777777" w:rsidR="000C57DF" w:rsidRPr="000C57DF" w:rsidRDefault="000C57DF" w:rsidP="000C57DF">
      <w:pPr>
        <w:autoSpaceDE w:val="0"/>
        <w:autoSpaceDN w:val="0"/>
        <w:adjustRightInd w:val="0"/>
        <w:jc w:val="center"/>
        <w:outlineLvl w:val="1"/>
        <w:rPr>
          <w:rFonts w:ascii="Times New Roman" w:eastAsia="Times New Roman" w:hAnsi="Times New Roman"/>
          <w:b/>
          <w:bCs/>
          <w:szCs w:val="20"/>
          <w:lang w:eastAsia="ru-RU"/>
        </w:rPr>
      </w:pPr>
      <w:r w:rsidRPr="000C57DF">
        <w:rPr>
          <w:rFonts w:ascii="Times New Roman" w:eastAsia="Times New Roman" w:hAnsi="Times New Roman"/>
          <w:b/>
          <w:bCs/>
          <w:szCs w:val="20"/>
          <w:lang w:eastAsia="ru-RU"/>
        </w:rPr>
        <w:t>4. Порядок приемки товаров, работ, услуг</w:t>
      </w:r>
    </w:p>
    <w:p w14:paraId="0BA76262" w14:textId="77777777" w:rsidR="000C57DF" w:rsidRPr="000C57DF" w:rsidRDefault="000C57DF" w:rsidP="000C57DF">
      <w:pPr>
        <w:autoSpaceDE w:val="0"/>
        <w:autoSpaceDN w:val="0"/>
        <w:adjustRightInd w:val="0"/>
        <w:jc w:val="both"/>
        <w:rPr>
          <w:rFonts w:ascii="Times New Roman" w:eastAsia="Times New Roman" w:hAnsi="Times New Roman"/>
          <w:szCs w:val="20"/>
          <w:lang w:eastAsia="ru-RU"/>
        </w:rPr>
      </w:pPr>
    </w:p>
    <w:p w14:paraId="2F76094B" w14:textId="77777777" w:rsidR="000C57DF" w:rsidRPr="000C57DF" w:rsidRDefault="000C57DF" w:rsidP="000C57DF">
      <w:pPr>
        <w:autoSpaceDE w:val="0"/>
        <w:autoSpaceDN w:val="0"/>
        <w:adjustRightInd w:val="0"/>
        <w:ind w:firstLine="540"/>
        <w:jc w:val="both"/>
        <w:rPr>
          <w:rFonts w:ascii="Times New Roman" w:eastAsia="Times New Roman" w:hAnsi="Times New Roman"/>
          <w:szCs w:val="20"/>
          <w:lang w:eastAsia="ru-RU"/>
        </w:rPr>
      </w:pPr>
      <w:r w:rsidRPr="000C57DF">
        <w:rPr>
          <w:rFonts w:ascii="Times New Roman" w:eastAsia="Times New Roman" w:hAnsi="Times New Roman"/>
          <w:szCs w:val="20"/>
          <w:lang w:eastAsia="ru-RU"/>
        </w:rPr>
        <w:t>4.1. Приемка поставленного товара, выполненной работы, оказанной услуги в целом или отдельных этапов осуществляется приемочной комиссией либо работником, ответственным за исполнение контракта.</w:t>
      </w:r>
    </w:p>
    <w:p w14:paraId="5E4F44DB" w14:textId="77777777" w:rsidR="000C57DF" w:rsidRPr="000C57DF" w:rsidRDefault="000C57DF" w:rsidP="000C57DF">
      <w:pPr>
        <w:autoSpaceDE w:val="0"/>
        <w:autoSpaceDN w:val="0"/>
        <w:adjustRightInd w:val="0"/>
        <w:ind w:firstLine="540"/>
        <w:jc w:val="both"/>
        <w:rPr>
          <w:rFonts w:ascii="Times New Roman" w:eastAsia="Times New Roman" w:hAnsi="Times New Roman"/>
          <w:szCs w:val="20"/>
          <w:lang w:eastAsia="ru-RU"/>
        </w:rPr>
      </w:pPr>
      <w:r w:rsidRPr="000C57DF">
        <w:rPr>
          <w:rFonts w:ascii="Times New Roman" w:eastAsia="Times New Roman" w:hAnsi="Times New Roman"/>
          <w:szCs w:val="20"/>
          <w:lang w:eastAsia="ru-RU"/>
        </w:rPr>
        <w:t xml:space="preserve">4.2. Заказчик вправе не отказывать в приемке результатов отдельного этапа исполнения контракта либо поставленного товара, выполненной работы или оказанной услуги в случае выявления несоответствия этих </w:t>
      </w:r>
      <w:r w:rsidRPr="000C57DF">
        <w:rPr>
          <w:rFonts w:ascii="Times New Roman" w:eastAsia="Times New Roman" w:hAnsi="Times New Roman"/>
          <w:szCs w:val="20"/>
          <w:lang w:eastAsia="ru-RU"/>
        </w:rPr>
        <w:lastRenderedPageBreak/>
        <w:t>результатов либо этих товара, работы, услуги условиям контракта,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14:paraId="221171C2" w14:textId="77777777" w:rsidR="000C57DF" w:rsidRPr="000C57DF" w:rsidRDefault="000C57DF" w:rsidP="000C57DF">
      <w:pPr>
        <w:autoSpaceDE w:val="0"/>
        <w:autoSpaceDN w:val="0"/>
        <w:adjustRightInd w:val="0"/>
        <w:ind w:firstLine="540"/>
        <w:jc w:val="both"/>
        <w:rPr>
          <w:rFonts w:ascii="Times New Roman" w:eastAsia="Times New Roman" w:hAnsi="Times New Roman"/>
          <w:szCs w:val="20"/>
          <w:lang w:eastAsia="ru-RU"/>
        </w:rPr>
      </w:pPr>
      <w:r w:rsidRPr="000C57DF">
        <w:rPr>
          <w:rFonts w:ascii="Times New Roman" w:eastAsia="Times New Roman" w:hAnsi="Times New Roman"/>
          <w:szCs w:val="20"/>
          <w:lang w:eastAsia="ru-RU"/>
        </w:rPr>
        <w:t>4.3. Основанием для приемки результатов исполнения контракта, отдельного этапа исполнения контракта является заключение по результатам экспертизы.</w:t>
      </w:r>
    </w:p>
    <w:p w14:paraId="1245DE0B" w14:textId="77777777" w:rsidR="000C57DF" w:rsidRPr="000C57DF" w:rsidRDefault="000C57DF" w:rsidP="000C57DF">
      <w:pPr>
        <w:autoSpaceDE w:val="0"/>
        <w:autoSpaceDN w:val="0"/>
        <w:adjustRightInd w:val="0"/>
        <w:ind w:firstLine="540"/>
        <w:jc w:val="both"/>
        <w:rPr>
          <w:rFonts w:ascii="Times New Roman" w:eastAsia="Times New Roman" w:hAnsi="Times New Roman"/>
          <w:szCs w:val="20"/>
          <w:lang w:eastAsia="ru-RU"/>
        </w:rPr>
      </w:pPr>
      <w:r w:rsidRPr="000C57DF">
        <w:rPr>
          <w:rFonts w:ascii="Times New Roman" w:eastAsia="Times New Roman" w:hAnsi="Times New Roman"/>
          <w:szCs w:val="20"/>
          <w:lang w:eastAsia="ru-RU"/>
        </w:rPr>
        <w:t>4.4.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или оказанной услуги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1D64192D" w14:textId="77777777" w:rsidR="000C57DF" w:rsidRPr="000C57DF" w:rsidRDefault="000C57DF" w:rsidP="000C57DF">
      <w:pPr>
        <w:autoSpaceDE w:val="0"/>
        <w:autoSpaceDN w:val="0"/>
        <w:adjustRightInd w:val="0"/>
        <w:ind w:firstLine="540"/>
        <w:jc w:val="both"/>
        <w:rPr>
          <w:rFonts w:ascii="Times New Roman" w:eastAsia="Times New Roman" w:hAnsi="Times New Roman"/>
          <w:szCs w:val="20"/>
          <w:lang w:eastAsia="ru-RU"/>
        </w:rPr>
      </w:pPr>
      <w:r w:rsidRPr="000C57DF">
        <w:rPr>
          <w:rFonts w:ascii="Times New Roman" w:eastAsia="Times New Roman" w:hAnsi="Times New Roman"/>
          <w:szCs w:val="20"/>
          <w:lang w:eastAsia="ru-RU"/>
        </w:rPr>
        <w:t>4.5. В случае просрочки исполнения поставщиком (подрядчиком, исполнителем) обязательств, предусмотренных контрактом, работник заказчика, ответственный за исполнение контракта, передает необходимые документы, в том числе расчет пени, составленный в соответствии с условиями контракта, руководителю заказчика, который в свою очередь обязан принять не позднее 10 рабочих дней с даты окончания установленного контрактом срока его исполнения (в том числе отдельных его этапов), меры по подготовке претензии поставщику (подрядчику, исполнителю) о нарушении указанных сроков.</w:t>
      </w:r>
    </w:p>
    <w:p w14:paraId="24268A46" w14:textId="77777777" w:rsidR="000C57DF" w:rsidRPr="000C57DF" w:rsidRDefault="000C57DF" w:rsidP="000C57DF">
      <w:pPr>
        <w:autoSpaceDE w:val="0"/>
        <w:autoSpaceDN w:val="0"/>
        <w:adjustRightInd w:val="0"/>
        <w:ind w:firstLine="540"/>
        <w:jc w:val="both"/>
        <w:rPr>
          <w:rFonts w:ascii="Times New Roman" w:eastAsia="Times New Roman" w:hAnsi="Times New Roman"/>
          <w:szCs w:val="20"/>
          <w:lang w:eastAsia="ru-RU"/>
        </w:rPr>
      </w:pPr>
      <w:r w:rsidRPr="000C57DF">
        <w:rPr>
          <w:rFonts w:ascii="Times New Roman" w:eastAsia="Times New Roman" w:hAnsi="Times New Roman"/>
          <w:szCs w:val="20"/>
          <w:lang w:eastAsia="ru-RU"/>
        </w:rPr>
        <w:t>4.6. По решению руководителя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w:t>
      </w:r>
    </w:p>
    <w:p w14:paraId="7593585F" w14:textId="77777777" w:rsidR="000C57DF" w:rsidRPr="000C57DF" w:rsidRDefault="000C57DF" w:rsidP="000C57DF">
      <w:pPr>
        <w:autoSpaceDE w:val="0"/>
        <w:autoSpaceDN w:val="0"/>
        <w:adjustRightInd w:val="0"/>
        <w:ind w:firstLine="540"/>
        <w:jc w:val="both"/>
        <w:rPr>
          <w:rFonts w:ascii="Times New Roman" w:eastAsia="Times New Roman" w:hAnsi="Times New Roman"/>
          <w:szCs w:val="20"/>
          <w:lang w:eastAsia="ru-RU"/>
        </w:rPr>
      </w:pPr>
      <w:r w:rsidRPr="000C57DF">
        <w:rPr>
          <w:rFonts w:ascii="Times New Roman" w:eastAsia="Times New Roman" w:hAnsi="Times New Roman"/>
          <w:szCs w:val="20"/>
          <w:lang w:eastAsia="ru-RU"/>
        </w:rPr>
        <w:t xml:space="preserve">4.7. Состав приемочной комиссии утверждается распоряжением </w:t>
      </w:r>
      <w:proofErr w:type="gramStart"/>
      <w:r w:rsidRPr="000C57DF">
        <w:rPr>
          <w:rFonts w:ascii="Times New Roman" w:eastAsia="Times New Roman" w:hAnsi="Times New Roman"/>
          <w:szCs w:val="20"/>
          <w:lang w:eastAsia="ru-RU"/>
        </w:rPr>
        <w:t>главы  администрации</w:t>
      </w:r>
      <w:proofErr w:type="gramEnd"/>
      <w:r w:rsidRPr="000C57DF">
        <w:rPr>
          <w:rFonts w:ascii="Times New Roman" w:eastAsia="Times New Roman" w:hAnsi="Times New Roman"/>
          <w:szCs w:val="20"/>
          <w:lang w:eastAsia="ru-RU"/>
        </w:rPr>
        <w:t xml:space="preserve"> сельского поселения.</w:t>
      </w:r>
    </w:p>
    <w:p w14:paraId="30B23683" w14:textId="77777777" w:rsidR="000C57DF" w:rsidRPr="000C57DF" w:rsidRDefault="000C57DF" w:rsidP="000C57DF">
      <w:pPr>
        <w:autoSpaceDE w:val="0"/>
        <w:autoSpaceDN w:val="0"/>
        <w:adjustRightInd w:val="0"/>
        <w:ind w:firstLine="540"/>
        <w:jc w:val="both"/>
        <w:rPr>
          <w:rFonts w:ascii="Times New Roman" w:eastAsia="Times New Roman" w:hAnsi="Times New Roman"/>
          <w:szCs w:val="20"/>
          <w:lang w:eastAsia="ru-RU"/>
        </w:rPr>
      </w:pPr>
      <w:r w:rsidRPr="000C57DF">
        <w:rPr>
          <w:rFonts w:ascii="Times New Roman" w:eastAsia="Times New Roman" w:hAnsi="Times New Roman"/>
          <w:szCs w:val="20"/>
          <w:lang w:eastAsia="ru-RU"/>
        </w:rPr>
        <w:t>4.8. Приемочная комиссия принимает решения открытым голосованием, простым большинством голосов. Решение приемочной комиссии оформляется протоколом заседания приемочной комиссии, который подписывается всеми членами приемочной комиссии.</w:t>
      </w:r>
    </w:p>
    <w:p w14:paraId="3FE21F20" w14:textId="77777777" w:rsidR="000C57DF" w:rsidRPr="000C57DF" w:rsidRDefault="000C57DF" w:rsidP="000C57DF">
      <w:pPr>
        <w:autoSpaceDE w:val="0"/>
        <w:autoSpaceDN w:val="0"/>
        <w:adjustRightInd w:val="0"/>
        <w:ind w:firstLine="540"/>
        <w:jc w:val="both"/>
        <w:rPr>
          <w:rFonts w:ascii="Times New Roman" w:eastAsia="Times New Roman" w:hAnsi="Times New Roman"/>
          <w:szCs w:val="20"/>
          <w:lang w:eastAsia="ru-RU"/>
        </w:rPr>
      </w:pPr>
      <w:r w:rsidRPr="000C57DF">
        <w:rPr>
          <w:rFonts w:ascii="Times New Roman" w:eastAsia="Times New Roman" w:hAnsi="Times New Roman"/>
          <w:szCs w:val="20"/>
          <w:lang w:eastAsia="ru-RU"/>
        </w:rPr>
        <w:t>4.9. Для контрактов, заключенных по результатам проведения конкурентных процедур:</w:t>
      </w:r>
    </w:p>
    <w:p w14:paraId="60D0D8CD" w14:textId="77777777" w:rsidR="000C57DF" w:rsidRPr="000C57DF" w:rsidRDefault="000C57DF" w:rsidP="000C57DF">
      <w:pPr>
        <w:autoSpaceDE w:val="0"/>
        <w:autoSpaceDN w:val="0"/>
        <w:adjustRightInd w:val="0"/>
        <w:ind w:firstLine="540"/>
        <w:jc w:val="both"/>
        <w:rPr>
          <w:rFonts w:ascii="Times New Roman" w:eastAsia="Times New Roman" w:hAnsi="Times New Roman"/>
          <w:szCs w:val="20"/>
          <w:lang w:eastAsia="ru-RU"/>
        </w:rPr>
      </w:pPr>
      <w:r w:rsidRPr="000C57DF">
        <w:rPr>
          <w:rFonts w:ascii="Times New Roman" w:eastAsia="Times New Roman" w:hAnsi="Times New Roman"/>
          <w:szCs w:val="20"/>
          <w:lang w:eastAsia="ru-RU"/>
        </w:rPr>
        <w:t>4.9.1 Документ о приемке, подписанный поставщиком (подрядчиком, исполнителем), не позднее одного часа с момента его размещения в единой информационной системе автоматически с использованием единой информационной системы направляется заказчику. Датой поступления заказчику документа о приемке, подписанного поставщиком (подрядчиком, исполнителем),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471A29EE" w14:textId="77777777" w:rsidR="000C57DF" w:rsidRPr="000C57DF" w:rsidRDefault="000C57DF" w:rsidP="000C57DF">
      <w:pPr>
        <w:autoSpaceDE w:val="0"/>
        <w:autoSpaceDN w:val="0"/>
        <w:adjustRightInd w:val="0"/>
        <w:ind w:firstLine="540"/>
        <w:jc w:val="both"/>
        <w:rPr>
          <w:rFonts w:ascii="Times New Roman" w:eastAsia="Times New Roman" w:hAnsi="Times New Roman"/>
          <w:szCs w:val="20"/>
          <w:lang w:eastAsia="ru-RU"/>
        </w:rPr>
      </w:pPr>
      <w:r w:rsidRPr="000C57DF">
        <w:rPr>
          <w:rFonts w:ascii="Times New Roman" w:eastAsia="Times New Roman" w:hAnsi="Times New Roman"/>
          <w:szCs w:val="20"/>
          <w:lang w:eastAsia="ru-RU"/>
        </w:rPr>
        <w:t>4.9.2 в срок, установленный контрактом, но не позднее двадцати рабочих дней, следующих за днем поступления документа о приемке, заказчик (за исключением случая создания приемочной комиссии) осуществляет одно из следующих действий:</w:t>
      </w:r>
    </w:p>
    <w:p w14:paraId="51C77A28" w14:textId="77777777" w:rsidR="000C57DF" w:rsidRPr="000C57DF" w:rsidRDefault="000C57DF" w:rsidP="000C57DF">
      <w:pPr>
        <w:autoSpaceDE w:val="0"/>
        <w:autoSpaceDN w:val="0"/>
        <w:adjustRightInd w:val="0"/>
        <w:ind w:firstLine="540"/>
        <w:jc w:val="both"/>
        <w:rPr>
          <w:rFonts w:ascii="Times New Roman" w:eastAsia="Times New Roman" w:hAnsi="Times New Roman"/>
          <w:szCs w:val="20"/>
          <w:lang w:eastAsia="ru-RU"/>
        </w:rPr>
      </w:pPr>
      <w:r w:rsidRPr="000C57DF">
        <w:rPr>
          <w:rFonts w:ascii="Times New Roman" w:eastAsia="Times New Roman" w:hAnsi="Times New Roman"/>
          <w:szCs w:val="20"/>
          <w:lang w:eastAsia="ru-RU"/>
        </w:rPr>
        <w:t>-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6CA6438B" w14:textId="77777777" w:rsidR="000C57DF" w:rsidRPr="000C57DF" w:rsidRDefault="000C57DF" w:rsidP="000C57DF">
      <w:pPr>
        <w:autoSpaceDE w:val="0"/>
        <w:autoSpaceDN w:val="0"/>
        <w:adjustRightInd w:val="0"/>
        <w:ind w:firstLine="540"/>
        <w:jc w:val="both"/>
        <w:rPr>
          <w:rFonts w:ascii="Times New Roman" w:eastAsia="Times New Roman" w:hAnsi="Times New Roman"/>
          <w:szCs w:val="20"/>
          <w:lang w:eastAsia="ru-RU"/>
        </w:rPr>
      </w:pPr>
      <w:r w:rsidRPr="000C57DF">
        <w:rPr>
          <w:rFonts w:ascii="Times New Roman" w:eastAsia="Times New Roman" w:hAnsi="Times New Roman"/>
          <w:szCs w:val="20"/>
          <w:lang w:eastAsia="ru-RU"/>
        </w:rPr>
        <w:t>-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417A24BB" w14:textId="77777777" w:rsidR="000C57DF" w:rsidRPr="000C57DF" w:rsidRDefault="000C57DF" w:rsidP="000C57DF">
      <w:pPr>
        <w:autoSpaceDE w:val="0"/>
        <w:autoSpaceDN w:val="0"/>
        <w:adjustRightInd w:val="0"/>
        <w:ind w:firstLine="540"/>
        <w:jc w:val="both"/>
        <w:rPr>
          <w:rFonts w:ascii="Times New Roman" w:eastAsia="Times New Roman" w:hAnsi="Times New Roman"/>
          <w:szCs w:val="20"/>
          <w:lang w:eastAsia="ru-RU"/>
        </w:rPr>
      </w:pPr>
      <w:r w:rsidRPr="000C57DF">
        <w:rPr>
          <w:rFonts w:ascii="Times New Roman" w:eastAsia="Times New Roman" w:hAnsi="Times New Roman"/>
          <w:szCs w:val="20"/>
          <w:lang w:eastAsia="ru-RU"/>
        </w:rPr>
        <w:t>4.9.3 в случае создания в соответствии с частью 6 статьи 94 Закона N 44-ФЗ приемочной комиссии не позднее двадцати рабочих дней, следующих за днем поступления заказчику документа о приемке:</w:t>
      </w:r>
    </w:p>
    <w:p w14:paraId="05DFEFE1" w14:textId="77777777" w:rsidR="000C57DF" w:rsidRPr="000C57DF" w:rsidRDefault="000C57DF" w:rsidP="000C57DF">
      <w:pPr>
        <w:autoSpaceDE w:val="0"/>
        <w:autoSpaceDN w:val="0"/>
        <w:adjustRightInd w:val="0"/>
        <w:ind w:firstLine="540"/>
        <w:jc w:val="both"/>
        <w:rPr>
          <w:rFonts w:ascii="Times New Roman" w:eastAsia="Times New Roman" w:hAnsi="Times New Roman"/>
          <w:szCs w:val="20"/>
          <w:lang w:eastAsia="ru-RU"/>
        </w:rPr>
      </w:pPr>
      <w:r w:rsidRPr="000C57DF">
        <w:rPr>
          <w:rFonts w:ascii="Times New Roman" w:eastAsia="Times New Roman" w:hAnsi="Times New Roman"/>
          <w:szCs w:val="20"/>
          <w:lang w:eastAsia="ru-RU"/>
        </w:rPr>
        <w:t>-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7B024B53" w14:textId="77777777" w:rsidR="000C57DF" w:rsidRPr="000C57DF" w:rsidRDefault="000C57DF" w:rsidP="000C57DF">
      <w:pPr>
        <w:autoSpaceDE w:val="0"/>
        <w:autoSpaceDN w:val="0"/>
        <w:adjustRightInd w:val="0"/>
        <w:ind w:firstLine="540"/>
        <w:jc w:val="both"/>
        <w:rPr>
          <w:rFonts w:ascii="Times New Roman" w:eastAsia="Times New Roman" w:hAnsi="Times New Roman"/>
          <w:szCs w:val="20"/>
          <w:lang w:eastAsia="ru-RU"/>
        </w:rPr>
      </w:pPr>
      <w:r w:rsidRPr="000C57DF">
        <w:rPr>
          <w:rFonts w:ascii="Times New Roman" w:eastAsia="Times New Roman" w:hAnsi="Times New Roman"/>
          <w:szCs w:val="20"/>
          <w:lang w:eastAsia="ru-RU"/>
        </w:rPr>
        <w:t>-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22109F06" w14:textId="77777777" w:rsidR="000C57DF" w:rsidRPr="000C57DF" w:rsidRDefault="000C57DF" w:rsidP="000C57DF">
      <w:pPr>
        <w:autoSpaceDE w:val="0"/>
        <w:autoSpaceDN w:val="0"/>
        <w:adjustRightInd w:val="0"/>
        <w:ind w:firstLine="540"/>
        <w:jc w:val="both"/>
        <w:rPr>
          <w:rFonts w:ascii="Times New Roman" w:eastAsia="Times New Roman" w:hAnsi="Times New Roman"/>
          <w:szCs w:val="20"/>
          <w:lang w:eastAsia="ru-RU"/>
        </w:rPr>
      </w:pPr>
      <w:r w:rsidRPr="000C57DF">
        <w:rPr>
          <w:rFonts w:ascii="Times New Roman" w:eastAsia="Times New Roman" w:hAnsi="Times New Roman"/>
          <w:szCs w:val="20"/>
          <w:lang w:eastAsia="ru-RU"/>
        </w:rPr>
        <w:t>4.9.4 документ о приемке, мотивированный отказ от подписания документа о приемке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(подрядчику, исполнителю). Датой поступления поставщику (подрядчику, исполнителю) документа о приемке, мотивированного отказа от подписания документа о приемке считается дата размещения таких документов о приемке, мотивированного отказа в единой информационной системе в соответствии с часовой зоной, в которой расположен поставщик (подрядчик, исполнитель);</w:t>
      </w:r>
    </w:p>
    <w:p w14:paraId="72B163FF" w14:textId="77777777" w:rsidR="000C57DF" w:rsidRPr="000C57DF" w:rsidRDefault="000C57DF" w:rsidP="000C57DF">
      <w:pPr>
        <w:autoSpaceDE w:val="0"/>
        <w:autoSpaceDN w:val="0"/>
        <w:adjustRightInd w:val="0"/>
        <w:ind w:firstLine="540"/>
        <w:jc w:val="both"/>
        <w:rPr>
          <w:rFonts w:ascii="Times New Roman" w:eastAsia="Times New Roman" w:hAnsi="Times New Roman"/>
          <w:szCs w:val="20"/>
          <w:lang w:eastAsia="ru-RU"/>
        </w:rPr>
      </w:pPr>
      <w:r w:rsidRPr="000C57DF">
        <w:rPr>
          <w:rFonts w:ascii="Times New Roman" w:eastAsia="Times New Roman" w:hAnsi="Times New Roman"/>
          <w:szCs w:val="20"/>
          <w:lang w:eastAsia="ru-RU"/>
        </w:rPr>
        <w:t>4.9.5 в случае получения мотивированного отказа от подписания документа о приемке поставщик (подрядчик, исполнитель) вправе устранить причины, указанные в таком мотивированном отказе, и направить заказчику документ о приемке в порядке, предусмотренном настоящим пунктом;</w:t>
      </w:r>
    </w:p>
    <w:p w14:paraId="1A561E08" w14:textId="77777777" w:rsidR="000C57DF" w:rsidRPr="000C57DF" w:rsidRDefault="000C57DF" w:rsidP="000C57DF">
      <w:pPr>
        <w:autoSpaceDE w:val="0"/>
        <w:autoSpaceDN w:val="0"/>
        <w:adjustRightInd w:val="0"/>
        <w:ind w:firstLine="540"/>
        <w:jc w:val="both"/>
        <w:rPr>
          <w:rFonts w:ascii="Times New Roman" w:eastAsia="Times New Roman" w:hAnsi="Times New Roman"/>
          <w:szCs w:val="20"/>
          <w:lang w:eastAsia="ru-RU"/>
        </w:rPr>
      </w:pPr>
      <w:r w:rsidRPr="000C57DF">
        <w:rPr>
          <w:rFonts w:ascii="Times New Roman" w:eastAsia="Times New Roman" w:hAnsi="Times New Roman"/>
          <w:szCs w:val="20"/>
          <w:lang w:eastAsia="ru-RU"/>
        </w:rPr>
        <w:lastRenderedPageBreak/>
        <w:t>4.9.6 датой приемки поставленного товара, выполненной работы, оказанной услуги считается дата размещения в единой информационной системе документа о приемке, подписанного заказчиком;</w:t>
      </w:r>
    </w:p>
    <w:p w14:paraId="74CADE10" w14:textId="77777777" w:rsidR="000C57DF" w:rsidRPr="000C57DF" w:rsidRDefault="000C57DF" w:rsidP="000C57DF">
      <w:pPr>
        <w:autoSpaceDE w:val="0"/>
        <w:autoSpaceDN w:val="0"/>
        <w:adjustRightInd w:val="0"/>
        <w:ind w:firstLine="540"/>
        <w:jc w:val="both"/>
        <w:rPr>
          <w:rFonts w:ascii="Times New Roman" w:eastAsia="Times New Roman" w:hAnsi="Times New Roman"/>
          <w:szCs w:val="20"/>
          <w:lang w:eastAsia="ru-RU"/>
        </w:rPr>
      </w:pPr>
      <w:r w:rsidRPr="000C57DF">
        <w:rPr>
          <w:rFonts w:ascii="Times New Roman" w:eastAsia="Times New Roman" w:hAnsi="Times New Roman"/>
          <w:szCs w:val="20"/>
          <w:lang w:eastAsia="ru-RU"/>
        </w:rPr>
        <w:t>4.9.7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поставщика (подрядчика, исполнителя), заказчика, и размещения в единой информационной системе исправленного документа о приемке.</w:t>
      </w:r>
    </w:p>
    <w:p w14:paraId="25B5FEC1" w14:textId="77777777" w:rsidR="000C57DF" w:rsidRPr="000C57DF" w:rsidRDefault="000C57DF" w:rsidP="000C57DF">
      <w:pPr>
        <w:autoSpaceDE w:val="0"/>
        <w:autoSpaceDN w:val="0"/>
        <w:adjustRightInd w:val="0"/>
        <w:ind w:firstLine="540"/>
        <w:jc w:val="both"/>
        <w:rPr>
          <w:rFonts w:ascii="Times New Roman" w:eastAsia="Times New Roman" w:hAnsi="Times New Roman"/>
          <w:szCs w:val="20"/>
          <w:lang w:eastAsia="ru-RU"/>
        </w:rPr>
      </w:pPr>
      <w:r w:rsidRPr="000C57DF">
        <w:rPr>
          <w:rFonts w:ascii="Times New Roman" w:eastAsia="Times New Roman" w:hAnsi="Times New Roman"/>
          <w:szCs w:val="20"/>
          <w:lang w:eastAsia="ru-RU"/>
        </w:rPr>
        <w:t>4.10. Для контрактов, заключенных с единственным поставщиком (подрядчиком, исполнителем) в соответствии со статьей 93 Закона N 44-ФЗ, при осуществлении приемки результатов исполнения контракта в случае создания приемочной комиссии работник, ответственный за исполнение контракта, не позднее чем за один рабочий день до дня приемки результатов исполнения контракта, отдельного этапа исполнения контракта обязан известить членов приемочной комиссии о дате, точном времени и месте поставки товаров, сдачи результата выполненных работ, оказанных услуг.</w:t>
      </w:r>
    </w:p>
    <w:p w14:paraId="51FAFE2A" w14:textId="77777777" w:rsidR="000C57DF" w:rsidRPr="000C57DF" w:rsidRDefault="000C57DF" w:rsidP="000C57DF">
      <w:pPr>
        <w:autoSpaceDE w:val="0"/>
        <w:autoSpaceDN w:val="0"/>
        <w:adjustRightInd w:val="0"/>
        <w:ind w:firstLine="540"/>
        <w:jc w:val="both"/>
        <w:rPr>
          <w:rFonts w:ascii="Times New Roman" w:eastAsia="Times New Roman" w:hAnsi="Times New Roman"/>
          <w:szCs w:val="20"/>
          <w:lang w:eastAsia="ru-RU"/>
        </w:rPr>
      </w:pPr>
      <w:r w:rsidRPr="000C57DF">
        <w:rPr>
          <w:rFonts w:ascii="Times New Roman" w:eastAsia="Times New Roman" w:hAnsi="Times New Roman"/>
          <w:szCs w:val="20"/>
          <w:lang w:eastAsia="ru-RU"/>
        </w:rPr>
        <w:t>В ходе приемки работник, ответственный за исполнение контракта, или приемочная комиссия:</w:t>
      </w:r>
    </w:p>
    <w:p w14:paraId="24F5791C" w14:textId="77777777" w:rsidR="000C57DF" w:rsidRPr="000C57DF" w:rsidRDefault="000C57DF" w:rsidP="000C57DF">
      <w:pPr>
        <w:autoSpaceDE w:val="0"/>
        <w:autoSpaceDN w:val="0"/>
        <w:adjustRightInd w:val="0"/>
        <w:ind w:firstLine="540"/>
        <w:jc w:val="both"/>
        <w:rPr>
          <w:rFonts w:ascii="Times New Roman" w:eastAsia="Times New Roman" w:hAnsi="Times New Roman"/>
          <w:szCs w:val="20"/>
          <w:lang w:eastAsia="ru-RU"/>
        </w:rPr>
      </w:pPr>
      <w:r w:rsidRPr="000C57DF">
        <w:rPr>
          <w:rFonts w:ascii="Times New Roman" w:eastAsia="Times New Roman" w:hAnsi="Times New Roman"/>
          <w:szCs w:val="20"/>
          <w:lang w:eastAsia="ru-RU"/>
        </w:rPr>
        <w:t>- организует проведение приемки товаров, работ, услуг;</w:t>
      </w:r>
    </w:p>
    <w:p w14:paraId="7833F791" w14:textId="77777777" w:rsidR="000C57DF" w:rsidRPr="000C57DF" w:rsidRDefault="000C57DF" w:rsidP="000C57DF">
      <w:pPr>
        <w:autoSpaceDE w:val="0"/>
        <w:autoSpaceDN w:val="0"/>
        <w:adjustRightInd w:val="0"/>
        <w:ind w:firstLine="540"/>
        <w:jc w:val="both"/>
        <w:rPr>
          <w:rFonts w:ascii="Times New Roman" w:eastAsia="Times New Roman" w:hAnsi="Times New Roman"/>
          <w:szCs w:val="20"/>
          <w:lang w:eastAsia="ru-RU"/>
        </w:rPr>
      </w:pPr>
      <w:r w:rsidRPr="000C57DF">
        <w:rPr>
          <w:rFonts w:ascii="Times New Roman" w:eastAsia="Times New Roman" w:hAnsi="Times New Roman"/>
          <w:szCs w:val="20"/>
          <w:lang w:eastAsia="ru-RU"/>
        </w:rPr>
        <w:t>- осуществляет проведение экспертизы;</w:t>
      </w:r>
    </w:p>
    <w:p w14:paraId="7CAD720E" w14:textId="77777777" w:rsidR="000C57DF" w:rsidRPr="000C57DF" w:rsidRDefault="000C57DF" w:rsidP="000C57DF">
      <w:pPr>
        <w:autoSpaceDE w:val="0"/>
        <w:autoSpaceDN w:val="0"/>
        <w:adjustRightInd w:val="0"/>
        <w:ind w:firstLine="540"/>
        <w:jc w:val="both"/>
        <w:rPr>
          <w:rFonts w:ascii="Times New Roman" w:eastAsia="Times New Roman" w:hAnsi="Times New Roman"/>
          <w:szCs w:val="20"/>
          <w:lang w:eastAsia="ru-RU"/>
        </w:rPr>
      </w:pPr>
      <w:r w:rsidRPr="000C57DF">
        <w:rPr>
          <w:rFonts w:ascii="Times New Roman" w:eastAsia="Times New Roman" w:hAnsi="Times New Roman"/>
          <w:szCs w:val="20"/>
          <w:lang w:eastAsia="ru-RU"/>
        </w:rPr>
        <w:t>- осуществляет подготовку заключения по результатам экспертизы.</w:t>
      </w:r>
    </w:p>
    <w:p w14:paraId="24FD7102" w14:textId="77777777" w:rsidR="000C57DF" w:rsidRPr="000C57DF" w:rsidRDefault="000C57DF" w:rsidP="000C57DF">
      <w:pPr>
        <w:autoSpaceDE w:val="0"/>
        <w:autoSpaceDN w:val="0"/>
        <w:adjustRightInd w:val="0"/>
        <w:ind w:firstLine="540"/>
        <w:jc w:val="both"/>
        <w:rPr>
          <w:rFonts w:ascii="Times New Roman" w:eastAsia="Times New Roman" w:hAnsi="Times New Roman"/>
          <w:szCs w:val="20"/>
          <w:lang w:eastAsia="ru-RU"/>
        </w:rPr>
      </w:pPr>
      <w:r w:rsidRPr="000C57DF">
        <w:rPr>
          <w:rFonts w:ascii="Times New Roman" w:eastAsia="Times New Roman" w:hAnsi="Times New Roman"/>
          <w:szCs w:val="20"/>
          <w:lang w:eastAsia="ru-RU"/>
        </w:rPr>
        <w:t>4.11. По итогам проведения приемки товаров, работ, услуг работником, ответственным за исполнение контракта, или приемочной комиссией принимается одно из следующих решений:</w:t>
      </w:r>
    </w:p>
    <w:p w14:paraId="29E51F30" w14:textId="77777777" w:rsidR="000C57DF" w:rsidRPr="000C57DF" w:rsidRDefault="000C57DF" w:rsidP="000C57DF">
      <w:pPr>
        <w:autoSpaceDE w:val="0"/>
        <w:autoSpaceDN w:val="0"/>
        <w:adjustRightInd w:val="0"/>
        <w:ind w:firstLine="540"/>
        <w:jc w:val="both"/>
        <w:rPr>
          <w:rFonts w:ascii="Times New Roman" w:eastAsia="Times New Roman" w:hAnsi="Times New Roman"/>
          <w:szCs w:val="20"/>
          <w:lang w:eastAsia="ru-RU"/>
        </w:rPr>
      </w:pPr>
      <w:r w:rsidRPr="000C57DF">
        <w:rPr>
          <w:rFonts w:ascii="Times New Roman" w:eastAsia="Times New Roman" w:hAnsi="Times New Roman"/>
          <w:szCs w:val="20"/>
          <w:lang w:eastAsia="ru-RU"/>
        </w:rPr>
        <w:t>- товары поставлены, работы выполнены, услуги оказаны полностью в соответствии с условиями контракта и (или) предусмотренной им нормативной и технической документации, подлежат приемке;</w:t>
      </w:r>
    </w:p>
    <w:p w14:paraId="55EA3686" w14:textId="77777777" w:rsidR="000C57DF" w:rsidRPr="000C57DF" w:rsidRDefault="000C57DF" w:rsidP="000C57DF">
      <w:pPr>
        <w:autoSpaceDE w:val="0"/>
        <w:autoSpaceDN w:val="0"/>
        <w:adjustRightInd w:val="0"/>
        <w:ind w:firstLine="540"/>
        <w:jc w:val="both"/>
        <w:rPr>
          <w:rFonts w:ascii="Times New Roman" w:eastAsia="Times New Roman" w:hAnsi="Times New Roman"/>
          <w:szCs w:val="20"/>
          <w:lang w:eastAsia="ru-RU"/>
        </w:rPr>
      </w:pPr>
      <w:r w:rsidRPr="000C57DF">
        <w:rPr>
          <w:rFonts w:ascii="Times New Roman" w:eastAsia="Times New Roman" w:hAnsi="Times New Roman"/>
          <w:szCs w:val="20"/>
          <w:lang w:eastAsia="ru-RU"/>
        </w:rPr>
        <w:t>- по итогам приемки товаров, работ, услуг выявлены замечания по поставке товаров, выполнению работ, оказанию услуг, которые поставщику (подрядчику, исполнителю) следует устранить в согласованные сроки, товары, работы, услуги не подлежат приемке до устранения поставщиком (подрядчиком, исполнителем) выявленных замечаний;</w:t>
      </w:r>
    </w:p>
    <w:p w14:paraId="153A9477" w14:textId="77777777" w:rsidR="000C57DF" w:rsidRPr="000C57DF" w:rsidRDefault="000C57DF" w:rsidP="000C57DF">
      <w:pPr>
        <w:autoSpaceDE w:val="0"/>
        <w:autoSpaceDN w:val="0"/>
        <w:adjustRightInd w:val="0"/>
        <w:ind w:firstLine="540"/>
        <w:jc w:val="both"/>
        <w:rPr>
          <w:rFonts w:ascii="Times New Roman" w:eastAsia="Times New Roman" w:hAnsi="Times New Roman"/>
          <w:szCs w:val="20"/>
          <w:lang w:eastAsia="ru-RU"/>
        </w:rPr>
      </w:pPr>
      <w:r w:rsidRPr="000C57DF">
        <w:rPr>
          <w:rFonts w:ascii="Times New Roman" w:eastAsia="Times New Roman" w:hAnsi="Times New Roman"/>
          <w:szCs w:val="20"/>
          <w:lang w:eastAsia="ru-RU"/>
        </w:rPr>
        <w:t>- товары не поставлены, работы не выполнены, услуги не оказаны, либо товары поставлены, работы выполнены, услуги оказаны с существенными нарушениями условий контракта и (или) предусмотренной им нормативной и технической документации, не подлежат приемке.</w:t>
      </w:r>
    </w:p>
    <w:p w14:paraId="035E4E49" w14:textId="77777777" w:rsidR="000C57DF" w:rsidRPr="000C57DF" w:rsidRDefault="000C57DF" w:rsidP="000C57DF">
      <w:pPr>
        <w:autoSpaceDE w:val="0"/>
        <w:autoSpaceDN w:val="0"/>
        <w:adjustRightInd w:val="0"/>
        <w:ind w:firstLine="540"/>
        <w:jc w:val="both"/>
        <w:rPr>
          <w:rFonts w:ascii="Times New Roman" w:eastAsia="Times New Roman" w:hAnsi="Times New Roman"/>
          <w:szCs w:val="20"/>
          <w:lang w:eastAsia="ru-RU"/>
        </w:rPr>
      </w:pPr>
      <w:r w:rsidRPr="000C57DF">
        <w:rPr>
          <w:rFonts w:ascii="Times New Roman" w:eastAsia="Times New Roman" w:hAnsi="Times New Roman"/>
          <w:szCs w:val="20"/>
          <w:lang w:eastAsia="ru-RU"/>
        </w:rPr>
        <w:t>4.12. Заказчик вправе не отказывать в приемке результатов отдельного этапа исполнения контракта либо поставленного товара, выполненной работы или оказанной услуги в случае выявления работником, ответственным за исполнение контракта, или приемочной комиссией несоответствия этих результатов либо товара, работы, услуги условиям контракта, если выявленное несоответствие не препятствует приемке этих результатов либо товара, работы, услуги и устранено поставщиком (подрядчиком, исполнителем).</w:t>
      </w:r>
    </w:p>
    <w:p w14:paraId="53EDEAB6" w14:textId="77777777" w:rsidR="000C57DF" w:rsidRPr="000C57DF" w:rsidRDefault="000C57DF" w:rsidP="000C57DF">
      <w:pPr>
        <w:autoSpaceDE w:val="0"/>
        <w:autoSpaceDN w:val="0"/>
        <w:adjustRightInd w:val="0"/>
        <w:ind w:firstLine="540"/>
        <w:jc w:val="both"/>
        <w:rPr>
          <w:rFonts w:ascii="Times New Roman" w:eastAsia="Times New Roman" w:hAnsi="Times New Roman"/>
          <w:szCs w:val="20"/>
          <w:lang w:eastAsia="ru-RU"/>
        </w:rPr>
      </w:pPr>
      <w:r w:rsidRPr="000C57DF">
        <w:rPr>
          <w:rFonts w:ascii="Times New Roman" w:eastAsia="Times New Roman" w:hAnsi="Times New Roman"/>
          <w:szCs w:val="20"/>
          <w:lang w:eastAsia="ru-RU"/>
        </w:rPr>
        <w:t>4.13. Заказчик обеспечивает хранение отчетных документов и материалов, полученных при приемке результатов отдельного этапа исполнения контракта, приемке поставленного товара, выполненной работы или оказанной услуги по контракту, в течение 6 лет.</w:t>
      </w:r>
    </w:p>
    <w:p w14:paraId="695217B0" w14:textId="77777777" w:rsidR="000C57DF" w:rsidRPr="000C57DF" w:rsidRDefault="000C57DF" w:rsidP="000C57DF">
      <w:pPr>
        <w:autoSpaceDE w:val="0"/>
        <w:autoSpaceDN w:val="0"/>
        <w:adjustRightInd w:val="0"/>
        <w:ind w:firstLine="540"/>
        <w:jc w:val="both"/>
        <w:rPr>
          <w:rFonts w:ascii="Times New Roman" w:eastAsia="Times New Roman" w:hAnsi="Times New Roman"/>
          <w:szCs w:val="20"/>
          <w:lang w:eastAsia="ru-RU"/>
        </w:rPr>
      </w:pPr>
      <w:r w:rsidRPr="000C57DF">
        <w:rPr>
          <w:rFonts w:ascii="Times New Roman" w:eastAsia="Times New Roman" w:hAnsi="Times New Roman"/>
          <w:szCs w:val="20"/>
          <w:lang w:eastAsia="ru-RU"/>
        </w:rPr>
        <w:t>4.14. Возникающие при приемке товаров, работ, услуг споры между заказчиком и поставщиком (подрядчиком, исполнителем) по поводу качества, количества, комплектности, объема товаров (работ, услуг) разрешаются в судебном порядке, если контрактом не предусмотрен предварительный досудебный порядок разрешения таких споров.</w:t>
      </w:r>
    </w:p>
    <w:p w14:paraId="0D63B766" w14:textId="77777777" w:rsidR="000C57DF" w:rsidRPr="000C57DF" w:rsidRDefault="000C57DF" w:rsidP="000C57DF">
      <w:pPr>
        <w:autoSpaceDE w:val="0"/>
        <w:autoSpaceDN w:val="0"/>
        <w:adjustRightInd w:val="0"/>
        <w:ind w:firstLine="540"/>
        <w:jc w:val="both"/>
        <w:rPr>
          <w:rFonts w:ascii="Times New Roman" w:eastAsia="Times New Roman" w:hAnsi="Times New Roman"/>
          <w:szCs w:val="20"/>
          <w:lang w:eastAsia="ru-RU"/>
        </w:rPr>
      </w:pPr>
      <w:r w:rsidRPr="000C57DF">
        <w:rPr>
          <w:rFonts w:ascii="Times New Roman" w:eastAsia="Times New Roman" w:hAnsi="Times New Roman"/>
          <w:szCs w:val="20"/>
          <w:lang w:eastAsia="ru-RU"/>
        </w:rPr>
        <w:t>4.15. Работник, ответственный за исполнение контракта, и члены приемочной комиссии несут ответственность за своевременную приемку поставленного товара, выполненной работы или оказанной услуги, результатов отдельного этапа исполнения контракта, а также за соответствие принятого товара, работы, услуги условиям контракта.</w:t>
      </w:r>
    </w:p>
    <w:p w14:paraId="457F6C37" w14:textId="77777777" w:rsidR="000C57DF" w:rsidRPr="000C57DF" w:rsidRDefault="000C57DF" w:rsidP="000C57DF">
      <w:pPr>
        <w:autoSpaceDE w:val="0"/>
        <w:autoSpaceDN w:val="0"/>
        <w:adjustRightInd w:val="0"/>
        <w:ind w:firstLine="540"/>
        <w:jc w:val="both"/>
        <w:rPr>
          <w:rFonts w:ascii="Times New Roman" w:eastAsia="Times New Roman" w:hAnsi="Times New Roman"/>
          <w:szCs w:val="20"/>
          <w:lang w:eastAsia="ru-RU"/>
        </w:rPr>
      </w:pPr>
      <w:r w:rsidRPr="000C57DF">
        <w:rPr>
          <w:rFonts w:ascii="Times New Roman" w:eastAsia="Times New Roman" w:hAnsi="Times New Roman"/>
          <w:szCs w:val="20"/>
          <w:lang w:eastAsia="ru-RU"/>
        </w:rPr>
        <w:t>4.16. Результаты приемки поставленного товара, выполненной работы или оказанной услуги, результаты отдельного этапа исполнения контракта размещаются реестре контрактов в единой информационной системе в сфере закупок в соответствии со статьей 103 Закона N 44-ФЗ.</w:t>
      </w:r>
    </w:p>
    <w:p w14:paraId="4467619B" w14:textId="77777777" w:rsidR="000C57DF" w:rsidRPr="000C57DF" w:rsidRDefault="000C57DF" w:rsidP="000C57DF">
      <w:pPr>
        <w:rPr>
          <w:rFonts w:ascii="Times New Roman" w:hAnsi="Times New Roman"/>
          <w:szCs w:val="20"/>
        </w:rPr>
      </w:pPr>
    </w:p>
    <w:p w14:paraId="4D18592A" w14:textId="77777777" w:rsidR="000C57DF" w:rsidRPr="000C57DF" w:rsidRDefault="000C57DF" w:rsidP="000C57DF">
      <w:pPr>
        <w:rPr>
          <w:rFonts w:ascii="Times New Roman" w:hAnsi="Times New Roman"/>
          <w:szCs w:val="20"/>
        </w:rPr>
      </w:pPr>
    </w:p>
    <w:p w14:paraId="3A2182A4" w14:textId="77777777" w:rsidR="000C57DF" w:rsidRPr="000C57DF" w:rsidRDefault="000C57DF" w:rsidP="000C57DF">
      <w:pPr>
        <w:pStyle w:val="a9"/>
        <w:shd w:val="clear" w:color="auto" w:fill="FFFFFF"/>
        <w:spacing w:before="0" w:beforeAutospacing="0"/>
        <w:jc w:val="center"/>
        <w:rPr>
          <w:b/>
          <w:color w:val="333333"/>
          <w:sz w:val="20"/>
          <w:szCs w:val="20"/>
        </w:rPr>
      </w:pPr>
      <w:r w:rsidRPr="000C57DF">
        <w:rPr>
          <w:b/>
          <w:color w:val="333333"/>
          <w:sz w:val="20"/>
          <w:szCs w:val="20"/>
        </w:rPr>
        <w:t>Изменения в законодательство об охране здоровья граждан</w:t>
      </w:r>
    </w:p>
    <w:p w14:paraId="329D9403" w14:textId="77777777" w:rsidR="000C57DF" w:rsidRPr="000C57DF" w:rsidRDefault="000C57DF" w:rsidP="000C57DF">
      <w:pPr>
        <w:pStyle w:val="a9"/>
        <w:shd w:val="clear" w:color="auto" w:fill="FFFFFF"/>
        <w:spacing w:before="0" w:beforeAutospacing="0"/>
        <w:ind w:firstLine="708"/>
        <w:jc w:val="both"/>
        <w:rPr>
          <w:color w:val="333333"/>
          <w:sz w:val="20"/>
          <w:szCs w:val="20"/>
        </w:rPr>
      </w:pPr>
    </w:p>
    <w:p w14:paraId="62440709" w14:textId="77777777" w:rsidR="000C57DF" w:rsidRPr="000C57DF" w:rsidRDefault="000C57DF" w:rsidP="000C57DF">
      <w:pPr>
        <w:pStyle w:val="a9"/>
        <w:shd w:val="clear" w:color="auto" w:fill="FFFFFF"/>
        <w:spacing w:before="0" w:beforeAutospacing="0"/>
        <w:ind w:firstLine="708"/>
        <w:jc w:val="both"/>
        <w:rPr>
          <w:color w:val="333333"/>
          <w:sz w:val="20"/>
          <w:szCs w:val="20"/>
        </w:rPr>
      </w:pPr>
      <w:r w:rsidRPr="000C57DF">
        <w:rPr>
          <w:color w:val="333333"/>
          <w:sz w:val="20"/>
          <w:szCs w:val="20"/>
        </w:rPr>
        <w:t>01 марта 2022 года вступили в законную силу изменения в Федеральный закон от 21.11.2011 №323-ФЗ «Об основах охраны здоровья граждан в Российской Федерации», согласно которым с указанной даты медицинские свидетельства о смерти стали электронными по всей стране, а также появился единый федеральный реестр свидетельств о смерти, который будет вести Минздрав.</w:t>
      </w:r>
    </w:p>
    <w:p w14:paraId="66CEDD34" w14:textId="77777777" w:rsidR="000C57DF" w:rsidRPr="000C57DF" w:rsidRDefault="000C57DF" w:rsidP="00846A49">
      <w:pPr>
        <w:pStyle w:val="a9"/>
        <w:shd w:val="clear" w:color="auto" w:fill="FFFFFF"/>
        <w:spacing w:before="0" w:beforeAutospacing="0"/>
        <w:ind w:firstLine="708"/>
        <w:jc w:val="both"/>
        <w:rPr>
          <w:color w:val="333333"/>
          <w:sz w:val="20"/>
          <w:szCs w:val="20"/>
        </w:rPr>
      </w:pPr>
      <w:r w:rsidRPr="000C57DF">
        <w:rPr>
          <w:color w:val="333333"/>
          <w:sz w:val="20"/>
          <w:szCs w:val="20"/>
        </w:rPr>
        <w:t xml:space="preserve">Таким образом, формирование электронных документов стало обязательным, а не по желанию граждан. Изначально все сведения, в том числе о причине смерти человека, вносятся медицинскими организациями в информационную систему здравоохранения (ЕГИСЗ), а оттуда информация поступает в Единый государственный реестр записей актов гражданского состояния, Росстат и другие ведомства. </w:t>
      </w:r>
    </w:p>
    <w:p w14:paraId="2908F42D" w14:textId="77777777" w:rsidR="000C57DF" w:rsidRPr="000C57DF" w:rsidRDefault="000C57DF" w:rsidP="000C57DF">
      <w:pPr>
        <w:pStyle w:val="a9"/>
        <w:shd w:val="clear" w:color="auto" w:fill="FFFFFF"/>
        <w:spacing w:before="0" w:beforeAutospacing="0"/>
        <w:jc w:val="both"/>
        <w:rPr>
          <w:color w:val="333333"/>
          <w:sz w:val="20"/>
          <w:szCs w:val="20"/>
        </w:rPr>
      </w:pPr>
      <w:r w:rsidRPr="000C57DF">
        <w:rPr>
          <w:color w:val="333333"/>
          <w:sz w:val="20"/>
          <w:szCs w:val="20"/>
        </w:rPr>
        <w:t xml:space="preserve">Старший помощник Слободского </w:t>
      </w:r>
    </w:p>
    <w:p w14:paraId="578C257B" w14:textId="77777777" w:rsidR="000C57DF" w:rsidRPr="000C57DF" w:rsidRDefault="000C57DF" w:rsidP="000C57DF">
      <w:pPr>
        <w:pStyle w:val="a9"/>
        <w:shd w:val="clear" w:color="auto" w:fill="FFFFFF"/>
        <w:spacing w:before="0" w:beforeAutospacing="0"/>
        <w:jc w:val="both"/>
        <w:rPr>
          <w:color w:val="333333"/>
          <w:sz w:val="20"/>
          <w:szCs w:val="20"/>
        </w:rPr>
      </w:pPr>
      <w:r w:rsidRPr="000C57DF">
        <w:rPr>
          <w:color w:val="333333"/>
          <w:sz w:val="20"/>
          <w:szCs w:val="20"/>
        </w:rPr>
        <w:t xml:space="preserve">межрайонного прокурора </w:t>
      </w:r>
      <w:r w:rsidRPr="000C57DF">
        <w:rPr>
          <w:color w:val="333333"/>
          <w:sz w:val="20"/>
          <w:szCs w:val="20"/>
        </w:rPr>
        <w:tab/>
      </w:r>
      <w:r w:rsidRPr="000C57DF">
        <w:rPr>
          <w:color w:val="333333"/>
          <w:sz w:val="20"/>
          <w:szCs w:val="20"/>
        </w:rPr>
        <w:tab/>
      </w:r>
      <w:r w:rsidRPr="000C57DF">
        <w:rPr>
          <w:color w:val="333333"/>
          <w:sz w:val="20"/>
          <w:szCs w:val="20"/>
        </w:rPr>
        <w:tab/>
      </w:r>
      <w:r w:rsidRPr="000C57DF">
        <w:rPr>
          <w:color w:val="333333"/>
          <w:sz w:val="20"/>
          <w:szCs w:val="20"/>
        </w:rPr>
        <w:tab/>
      </w:r>
      <w:r w:rsidRPr="000C57DF">
        <w:rPr>
          <w:color w:val="333333"/>
          <w:sz w:val="20"/>
          <w:szCs w:val="20"/>
        </w:rPr>
        <w:tab/>
      </w:r>
      <w:r w:rsidRPr="000C57DF">
        <w:rPr>
          <w:color w:val="333333"/>
          <w:sz w:val="20"/>
          <w:szCs w:val="20"/>
        </w:rPr>
        <w:tab/>
        <w:t>Р. А. Захаров</w:t>
      </w:r>
    </w:p>
    <w:p w14:paraId="3686D64C" w14:textId="77777777" w:rsidR="000C57DF" w:rsidRPr="000C57DF" w:rsidRDefault="000C57DF" w:rsidP="000C57DF">
      <w:pPr>
        <w:rPr>
          <w:rFonts w:ascii="Times New Roman" w:hAnsi="Times New Roman"/>
          <w:szCs w:val="20"/>
        </w:rPr>
      </w:pPr>
    </w:p>
    <w:p w14:paraId="6DD7E9B0" w14:textId="77777777" w:rsidR="000C57DF" w:rsidRPr="000C57DF" w:rsidRDefault="000C57DF" w:rsidP="000C57DF">
      <w:pPr>
        <w:pStyle w:val="a9"/>
        <w:shd w:val="clear" w:color="auto" w:fill="FFFFFF"/>
        <w:spacing w:before="0" w:beforeAutospacing="0"/>
        <w:jc w:val="center"/>
        <w:rPr>
          <w:b/>
          <w:color w:val="333333"/>
          <w:sz w:val="20"/>
          <w:szCs w:val="20"/>
        </w:rPr>
      </w:pPr>
      <w:r w:rsidRPr="000C57DF">
        <w:rPr>
          <w:b/>
          <w:color w:val="333333"/>
          <w:sz w:val="20"/>
          <w:szCs w:val="20"/>
        </w:rPr>
        <w:t>Изменения в уголовный закон</w:t>
      </w:r>
    </w:p>
    <w:p w14:paraId="0F2CFB1A" w14:textId="77777777" w:rsidR="000C57DF" w:rsidRPr="000C57DF" w:rsidRDefault="000C57DF" w:rsidP="000C57DF">
      <w:pPr>
        <w:pStyle w:val="a9"/>
        <w:shd w:val="clear" w:color="auto" w:fill="FFFFFF"/>
        <w:spacing w:before="0" w:beforeAutospacing="0"/>
        <w:ind w:firstLine="708"/>
        <w:jc w:val="both"/>
        <w:rPr>
          <w:color w:val="333333"/>
          <w:sz w:val="20"/>
          <w:szCs w:val="20"/>
        </w:rPr>
      </w:pPr>
    </w:p>
    <w:p w14:paraId="4BA9D927" w14:textId="77777777" w:rsidR="000C57DF" w:rsidRPr="000C57DF" w:rsidRDefault="000C57DF" w:rsidP="000C57DF">
      <w:pPr>
        <w:pStyle w:val="a9"/>
        <w:shd w:val="clear" w:color="auto" w:fill="FFFFFF"/>
        <w:spacing w:before="0" w:beforeAutospacing="0"/>
        <w:ind w:firstLine="708"/>
        <w:jc w:val="both"/>
        <w:rPr>
          <w:color w:val="333333"/>
          <w:sz w:val="20"/>
          <w:szCs w:val="20"/>
        </w:rPr>
      </w:pPr>
      <w:r w:rsidRPr="000C57DF">
        <w:rPr>
          <w:color w:val="333333"/>
          <w:sz w:val="20"/>
          <w:szCs w:val="20"/>
        </w:rPr>
        <w:t xml:space="preserve">С 08 февраля 2022 года вступили в силу </w:t>
      </w:r>
      <w:proofErr w:type="gramStart"/>
      <w:r w:rsidRPr="000C57DF">
        <w:rPr>
          <w:color w:val="333333"/>
          <w:sz w:val="20"/>
          <w:szCs w:val="20"/>
        </w:rPr>
        <w:t>изменения</w:t>
      </w:r>
      <w:proofErr w:type="gramEnd"/>
      <w:r w:rsidRPr="000C57DF">
        <w:rPr>
          <w:color w:val="333333"/>
          <w:sz w:val="20"/>
          <w:szCs w:val="20"/>
        </w:rPr>
        <w:t xml:space="preserve"> усиливающие уголовную ответственность за преступления, посягающие на половую неприкосновенность несовершеннолетних.</w:t>
      </w:r>
    </w:p>
    <w:p w14:paraId="4DFC9CA9" w14:textId="77777777" w:rsidR="000C57DF" w:rsidRPr="000C57DF" w:rsidRDefault="000C57DF" w:rsidP="000C57DF">
      <w:pPr>
        <w:pStyle w:val="a9"/>
        <w:shd w:val="clear" w:color="auto" w:fill="FFFFFF"/>
        <w:spacing w:before="0" w:beforeAutospacing="0"/>
        <w:ind w:firstLine="708"/>
        <w:jc w:val="both"/>
        <w:rPr>
          <w:color w:val="333333"/>
          <w:sz w:val="20"/>
          <w:szCs w:val="20"/>
        </w:rPr>
      </w:pPr>
      <w:r w:rsidRPr="000C57DF">
        <w:rPr>
          <w:color w:val="333333"/>
          <w:sz w:val="20"/>
          <w:szCs w:val="20"/>
        </w:rPr>
        <w:t>Федеральным законом от 28 января 2022 года N 3-ФЗ внесены изменения в статьи 57, 131,132 Уголовного кодекса Российской Федерации.</w:t>
      </w:r>
    </w:p>
    <w:p w14:paraId="6F12E405" w14:textId="77777777" w:rsidR="000C57DF" w:rsidRPr="000C57DF" w:rsidRDefault="000C57DF" w:rsidP="000C57DF">
      <w:pPr>
        <w:pStyle w:val="a9"/>
        <w:shd w:val="clear" w:color="auto" w:fill="FFFFFF"/>
        <w:spacing w:before="0" w:beforeAutospacing="0"/>
        <w:ind w:firstLine="708"/>
        <w:jc w:val="both"/>
        <w:rPr>
          <w:color w:val="333333"/>
          <w:sz w:val="20"/>
          <w:szCs w:val="20"/>
        </w:rPr>
      </w:pPr>
      <w:r w:rsidRPr="000C57DF">
        <w:rPr>
          <w:color w:val="333333"/>
          <w:sz w:val="20"/>
          <w:szCs w:val="20"/>
        </w:rPr>
        <w:t>Максимальное наказание в виде лишения свободы на срок от пятнадцати до двадцати лет с лишением права занимать определенные должности или заниматься определенной деятельностью на срок до двадцати лет либо пожизненного лишения свободы предусмотрено в случаях изнасилования, насильственных действий сексуального характера в отношении несовершеннолетних, если они:</w:t>
      </w:r>
    </w:p>
    <w:p w14:paraId="42C291D9" w14:textId="77777777" w:rsidR="000C57DF" w:rsidRPr="000C57DF" w:rsidRDefault="000C57DF" w:rsidP="000C57DF">
      <w:pPr>
        <w:pStyle w:val="a9"/>
        <w:shd w:val="clear" w:color="auto" w:fill="FFFFFF"/>
        <w:spacing w:before="0" w:beforeAutospacing="0"/>
        <w:ind w:firstLine="708"/>
        <w:jc w:val="both"/>
        <w:rPr>
          <w:color w:val="333333"/>
          <w:sz w:val="20"/>
          <w:szCs w:val="20"/>
        </w:rPr>
      </w:pPr>
      <w:r w:rsidRPr="000C57DF">
        <w:rPr>
          <w:color w:val="333333"/>
          <w:sz w:val="20"/>
          <w:szCs w:val="20"/>
        </w:rPr>
        <w:t>- совершены лицом, имеющим судимость за ранее совершенное преступление против половой неприкосновенности несовершеннолетнего;</w:t>
      </w:r>
    </w:p>
    <w:p w14:paraId="3D61F964" w14:textId="77777777" w:rsidR="000C57DF" w:rsidRPr="000C57DF" w:rsidRDefault="000C57DF" w:rsidP="000C57DF">
      <w:pPr>
        <w:pStyle w:val="a9"/>
        <w:shd w:val="clear" w:color="auto" w:fill="FFFFFF"/>
        <w:spacing w:before="0" w:beforeAutospacing="0"/>
        <w:ind w:firstLine="708"/>
        <w:jc w:val="both"/>
        <w:rPr>
          <w:color w:val="333333"/>
          <w:sz w:val="20"/>
          <w:szCs w:val="20"/>
        </w:rPr>
      </w:pPr>
      <w:r w:rsidRPr="000C57DF">
        <w:rPr>
          <w:color w:val="333333"/>
          <w:sz w:val="20"/>
          <w:szCs w:val="20"/>
        </w:rPr>
        <w:t>- совершены в отношении двух или более несовершеннолетних;</w:t>
      </w:r>
    </w:p>
    <w:p w14:paraId="72A936B5" w14:textId="77777777" w:rsidR="000C57DF" w:rsidRPr="000C57DF" w:rsidRDefault="000C57DF" w:rsidP="000C57DF">
      <w:pPr>
        <w:pStyle w:val="a9"/>
        <w:shd w:val="clear" w:color="auto" w:fill="FFFFFF"/>
        <w:spacing w:before="0" w:beforeAutospacing="0"/>
        <w:ind w:firstLine="708"/>
        <w:jc w:val="both"/>
        <w:rPr>
          <w:color w:val="333333"/>
          <w:sz w:val="20"/>
          <w:szCs w:val="20"/>
        </w:rPr>
      </w:pPr>
      <w:r w:rsidRPr="000C57DF">
        <w:rPr>
          <w:color w:val="333333"/>
          <w:sz w:val="20"/>
          <w:szCs w:val="20"/>
        </w:rPr>
        <w:t>- сопряжены с совершением другого тяжкого или особо тяжкого преступления против личности.</w:t>
      </w:r>
    </w:p>
    <w:p w14:paraId="60A4C599" w14:textId="77777777" w:rsidR="000C57DF" w:rsidRPr="000C57DF" w:rsidRDefault="000C57DF" w:rsidP="000C57DF">
      <w:pPr>
        <w:pStyle w:val="a9"/>
        <w:shd w:val="clear" w:color="auto" w:fill="FFFFFF"/>
        <w:spacing w:before="0" w:beforeAutospacing="0"/>
        <w:jc w:val="both"/>
        <w:rPr>
          <w:color w:val="333333"/>
          <w:sz w:val="20"/>
          <w:szCs w:val="20"/>
        </w:rPr>
      </w:pPr>
    </w:p>
    <w:p w14:paraId="2C3D6490" w14:textId="77777777" w:rsidR="000C57DF" w:rsidRPr="000C57DF" w:rsidRDefault="000C57DF" w:rsidP="000C57DF">
      <w:pPr>
        <w:pStyle w:val="a9"/>
        <w:shd w:val="clear" w:color="auto" w:fill="FFFFFF"/>
        <w:spacing w:before="0" w:beforeAutospacing="0"/>
        <w:jc w:val="both"/>
        <w:rPr>
          <w:color w:val="333333"/>
          <w:sz w:val="20"/>
          <w:szCs w:val="20"/>
        </w:rPr>
      </w:pPr>
      <w:r w:rsidRPr="000C57DF">
        <w:rPr>
          <w:color w:val="333333"/>
          <w:sz w:val="20"/>
          <w:szCs w:val="20"/>
        </w:rPr>
        <w:t xml:space="preserve">Старший помощник Слободского </w:t>
      </w:r>
    </w:p>
    <w:p w14:paraId="4A47A3F5" w14:textId="77777777" w:rsidR="000C57DF" w:rsidRPr="000C57DF" w:rsidRDefault="000C57DF" w:rsidP="000C57DF">
      <w:pPr>
        <w:pStyle w:val="a9"/>
        <w:shd w:val="clear" w:color="auto" w:fill="FFFFFF"/>
        <w:spacing w:before="0" w:beforeAutospacing="0"/>
        <w:jc w:val="both"/>
        <w:rPr>
          <w:color w:val="333333"/>
          <w:sz w:val="20"/>
          <w:szCs w:val="20"/>
        </w:rPr>
      </w:pPr>
      <w:r w:rsidRPr="000C57DF">
        <w:rPr>
          <w:color w:val="333333"/>
          <w:sz w:val="20"/>
          <w:szCs w:val="20"/>
        </w:rPr>
        <w:t xml:space="preserve">межрайонного прокурора </w:t>
      </w:r>
      <w:r w:rsidRPr="000C57DF">
        <w:rPr>
          <w:color w:val="333333"/>
          <w:sz w:val="20"/>
          <w:szCs w:val="20"/>
        </w:rPr>
        <w:tab/>
      </w:r>
      <w:r w:rsidRPr="000C57DF">
        <w:rPr>
          <w:color w:val="333333"/>
          <w:sz w:val="20"/>
          <w:szCs w:val="20"/>
        </w:rPr>
        <w:tab/>
      </w:r>
      <w:r w:rsidRPr="000C57DF">
        <w:rPr>
          <w:color w:val="333333"/>
          <w:sz w:val="20"/>
          <w:szCs w:val="20"/>
        </w:rPr>
        <w:tab/>
      </w:r>
      <w:r w:rsidRPr="000C57DF">
        <w:rPr>
          <w:color w:val="333333"/>
          <w:sz w:val="20"/>
          <w:szCs w:val="20"/>
        </w:rPr>
        <w:tab/>
      </w:r>
      <w:r w:rsidRPr="000C57DF">
        <w:rPr>
          <w:color w:val="333333"/>
          <w:sz w:val="20"/>
          <w:szCs w:val="20"/>
        </w:rPr>
        <w:tab/>
      </w:r>
      <w:r w:rsidRPr="000C57DF">
        <w:rPr>
          <w:color w:val="333333"/>
          <w:sz w:val="20"/>
          <w:szCs w:val="20"/>
        </w:rPr>
        <w:tab/>
        <w:t xml:space="preserve">С. А. </w:t>
      </w:r>
      <w:proofErr w:type="spellStart"/>
      <w:r w:rsidRPr="000C57DF">
        <w:rPr>
          <w:color w:val="333333"/>
          <w:sz w:val="20"/>
          <w:szCs w:val="20"/>
        </w:rPr>
        <w:t>Облецов</w:t>
      </w:r>
      <w:proofErr w:type="spellEnd"/>
    </w:p>
    <w:p w14:paraId="3969B7F5" w14:textId="77777777" w:rsidR="000C57DF" w:rsidRPr="000C57DF" w:rsidRDefault="000C57DF" w:rsidP="000C57DF">
      <w:pPr>
        <w:rPr>
          <w:rFonts w:ascii="Times New Roman" w:hAnsi="Times New Roman"/>
          <w:szCs w:val="20"/>
        </w:rPr>
      </w:pPr>
    </w:p>
    <w:p w14:paraId="27C3168F" w14:textId="77777777" w:rsidR="000C57DF" w:rsidRPr="000C57DF" w:rsidRDefault="000C57DF" w:rsidP="000C57DF">
      <w:pPr>
        <w:pStyle w:val="a9"/>
        <w:shd w:val="clear" w:color="auto" w:fill="FFFFFF"/>
        <w:spacing w:before="0" w:beforeAutospacing="0"/>
        <w:jc w:val="center"/>
        <w:rPr>
          <w:b/>
          <w:color w:val="333333"/>
          <w:sz w:val="20"/>
          <w:szCs w:val="20"/>
        </w:rPr>
      </w:pPr>
      <w:r w:rsidRPr="000C57DF">
        <w:rPr>
          <w:b/>
          <w:color w:val="333333"/>
          <w:sz w:val="20"/>
          <w:szCs w:val="20"/>
        </w:rPr>
        <w:t>О несостоятельности (банкротстве)</w:t>
      </w:r>
    </w:p>
    <w:p w14:paraId="02453CA7" w14:textId="77777777" w:rsidR="000C57DF" w:rsidRPr="000C57DF" w:rsidRDefault="000C57DF" w:rsidP="000C57DF">
      <w:pPr>
        <w:pStyle w:val="a9"/>
        <w:shd w:val="clear" w:color="auto" w:fill="FFFFFF"/>
        <w:spacing w:before="0" w:beforeAutospacing="0"/>
        <w:ind w:firstLine="708"/>
        <w:jc w:val="both"/>
        <w:rPr>
          <w:color w:val="333333"/>
          <w:sz w:val="20"/>
          <w:szCs w:val="20"/>
        </w:rPr>
      </w:pPr>
    </w:p>
    <w:p w14:paraId="353477D5" w14:textId="77777777" w:rsidR="000C57DF" w:rsidRPr="000C57DF" w:rsidRDefault="000C57DF" w:rsidP="000C57DF">
      <w:pPr>
        <w:pStyle w:val="a9"/>
        <w:shd w:val="clear" w:color="auto" w:fill="FFFFFF"/>
        <w:spacing w:before="0" w:beforeAutospacing="0"/>
        <w:ind w:firstLine="708"/>
        <w:jc w:val="both"/>
        <w:rPr>
          <w:color w:val="333333"/>
          <w:sz w:val="20"/>
          <w:szCs w:val="20"/>
        </w:rPr>
      </w:pPr>
      <w:r w:rsidRPr="000C57DF">
        <w:rPr>
          <w:color w:val="333333"/>
          <w:sz w:val="20"/>
          <w:szCs w:val="20"/>
        </w:rPr>
        <w:t>В соответствии со статьей 213.30 Федерального закона от 26.10.2002 № 127-ФЗ «О несостоятельности (банкротстве)» в течение пяти лет с даты завершения в отношении гражданина процедуры реализации имущества или прекращения производства по делу о банкротстве в ходе такой процедуры он не вправе принимать на себя обязательства по кредитным договорам и (или) договорам займа без указания на факт своего банкротства.</w:t>
      </w:r>
    </w:p>
    <w:p w14:paraId="38E603D1" w14:textId="77777777" w:rsidR="000C57DF" w:rsidRPr="000C57DF" w:rsidRDefault="000C57DF" w:rsidP="000C57DF">
      <w:pPr>
        <w:pStyle w:val="a9"/>
        <w:shd w:val="clear" w:color="auto" w:fill="FFFFFF"/>
        <w:spacing w:before="0" w:beforeAutospacing="0"/>
        <w:ind w:firstLine="708"/>
        <w:jc w:val="both"/>
        <w:rPr>
          <w:color w:val="333333"/>
          <w:sz w:val="20"/>
          <w:szCs w:val="20"/>
        </w:rPr>
      </w:pPr>
      <w:r w:rsidRPr="000C57DF">
        <w:rPr>
          <w:color w:val="333333"/>
          <w:sz w:val="20"/>
          <w:szCs w:val="20"/>
        </w:rPr>
        <w:t>В течение трех лет с даты завершения в отношении гражданина процедуры реализации имущества или прекращения производства по делу о банкротстве в ходе такой процедуры он не вправе занимать должности в органах управления юридического лица, иным образом участвовать в управлении юридическим лицом.</w:t>
      </w:r>
    </w:p>
    <w:p w14:paraId="6B2D46CF" w14:textId="77777777" w:rsidR="000C57DF" w:rsidRPr="000C57DF" w:rsidRDefault="000C57DF" w:rsidP="000C57DF">
      <w:pPr>
        <w:pStyle w:val="a9"/>
        <w:shd w:val="clear" w:color="auto" w:fill="FFFFFF"/>
        <w:spacing w:before="0" w:beforeAutospacing="0"/>
        <w:ind w:firstLine="708"/>
        <w:jc w:val="both"/>
        <w:rPr>
          <w:color w:val="333333"/>
          <w:sz w:val="20"/>
          <w:szCs w:val="20"/>
        </w:rPr>
      </w:pPr>
      <w:r w:rsidRPr="000C57DF">
        <w:rPr>
          <w:color w:val="333333"/>
          <w:sz w:val="20"/>
          <w:szCs w:val="20"/>
        </w:rPr>
        <w:t>В течение десяти лет с вышеуказанной даты он не вправе занимать должности в органах управления кредитной организации, иным образом участвовать в управлении кредитной организацией.</w:t>
      </w:r>
    </w:p>
    <w:p w14:paraId="430263E4" w14:textId="77777777" w:rsidR="000C57DF" w:rsidRPr="000C57DF" w:rsidRDefault="000C57DF" w:rsidP="000C57DF">
      <w:pPr>
        <w:pStyle w:val="a9"/>
        <w:shd w:val="clear" w:color="auto" w:fill="FFFFFF"/>
        <w:spacing w:before="0" w:beforeAutospacing="0"/>
        <w:ind w:firstLine="708"/>
        <w:jc w:val="both"/>
        <w:rPr>
          <w:color w:val="333333"/>
          <w:sz w:val="20"/>
          <w:szCs w:val="20"/>
        </w:rPr>
      </w:pPr>
      <w:r w:rsidRPr="000C57DF">
        <w:rPr>
          <w:color w:val="333333"/>
          <w:sz w:val="20"/>
          <w:szCs w:val="20"/>
        </w:rPr>
        <w:t>Также в течение пяти лет он не вправе занимать должности в органах управления страховой организации, негосударственного пенсионного фонда, управляющей компании инвестиционного фонда, паевого инвестиционного фонда и негосударственного пенсионного фонда или микрофинансовой компании, иным образом участвовать в управлении такими организациями.</w:t>
      </w:r>
    </w:p>
    <w:p w14:paraId="4DBF02DC" w14:textId="77777777" w:rsidR="000C57DF" w:rsidRPr="000C57DF" w:rsidRDefault="000C57DF" w:rsidP="000C57DF">
      <w:pPr>
        <w:pStyle w:val="a9"/>
        <w:shd w:val="clear" w:color="auto" w:fill="FFFFFF"/>
        <w:spacing w:before="0" w:beforeAutospacing="0"/>
        <w:jc w:val="both"/>
        <w:rPr>
          <w:color w:val="333333"/>
          <w:sz w:val="20"/>
          <w:szCs w:val="20"/>
        </w:rPr>
      </w:pPr>
    </w:p>
    <w:p w14:paraId="33DD9461" w14:textId="77777777" w:rsidR="000C57DF" w:rsidRPr="000C57DF" w:rsidRDefault="000C57DF" w:rsidP="000C57DF">
      <w:pPr>
        <w:pStyle w:val="a9"/>
        <w:shd w:val="clear" w:color="auto" w:fill="FFFFFF"/>
        <w:spacing w:before="0" w:beforeAutospacing="0"/>
        <w:jc w:val="both"/>
        <w:rPr>
          <w:color w:val="333333"/>
          <w:sz w:val="20"/>
          <w:szCs w:val="20"/>
        </w:rPr>
      </w:pPr>
      <w:r w:rsidRPr="000C57DF">
        <w:rPr>
          <w:color w:val="333333"/>
          <w:sz w:val="20"/>
          <w:szCs w:val="20"/>
        </w:rPr>
        <w:t xml:space="preserve">Старший помощник Слободского </w:t>
      </w:r>
    </w:p>
    <w:p w14:paraId="56921AA3" w14:textId="77777777" w:rsidR="000C57DF" w:rsidRPr="000C57DF" w:rsidRDefault="000C57DF" w:rsidP="000C57DF">
      <w:pPr>
        <w:pStyle w:val="a9"/>
        <w:shd w:val="clear" w:color="auto" w:fill="FFFFFF"/>
        <w:spacing w:before="0" w:beforeAutospacing="0"/>
        <w:jc w:val="both"/>
        <w:rPr>
          <w:color w:val="333333"/>
          <w:sz w:val="20"/>
          <w:szCs w:val="20"/>
        </w:rPr>
      </w:pPr>
      <w:r w:rsidRPr="000C57DF">
        <w:rPr>
          <w:color w:val="333333"/>
          <w:sz w:val="20"/>
          <w:szCs w:val="20"/>
        </w:rPr>
        <w:t xml:space="preserve">межрайонного прокурора </w:t>
      </w:r>
      <w:r w:rsidRPr="000C57DF">
        <w:rPr>
          <w:color w:val="333333"/>
          <w:sz w:val="20"/>
          <w:szCs w:val="20"/>
        </w:rPr>
        <w:tab/>
      </w:r>
      <w:r w:rsidRPr="000C57DF">
        <w:rPr>
          <w:color w:val="333333"/>
          <w:sz w:val="20"/>
          <w:szCs w:val="20"/>
        </w:rPr>
        <w:tab/>
      </w:r>
      <w:r w:rsidRPr="000C57DF">
        <w:rPr>
          <w:color w:val="333333"/>
          <w:sz w:val="20"/>
          <w:szCs w:val="20"/>
        </w:rPr>
        <w:tab/>
      </w:r>
      <w:r w:rsidRPr="000C57DF">
        <w:rPr>
          <w:color w:val="333333"/>
          <w:sz w:val="20"/>
          <w:szCs w:val="20"/>
        </w:rPr>
        <w:tab/>
      </w:r>
      <w:r w:rsidRPr="000C57DF">
        <w:rPr>
          <w:color w:val="333333"/>
          <w:sz w:val="20"/>
          <w:szCs w:val="20"/>
        </w:rPr>
        <w:tab/>
      </w:r>
      <w:r w:rsidRPr="000C57DF">
        <w:rPr>
          <w:color w:val="333333"/>
          <w:sz w:val="20"/>
          <w:szCs w:val="20"/>
        </w:rPr>
        <w:tab/>
        <w:t>Д. Ю. Исупов</w:t>
      </w:r>
    </w:p>
    <w:p w14:paraId="3E14D168" w14:textId="77777777" w:rsidR="000C57DF" w:rsidRPr="000C57DF" w:rsidRDefault="000C57DF" w:rsidP="000C57DF">
      <w:pPr>
        <w:rPr>
          <w:rFonts w:ascii="Times New Roman" w:hAnsi="Times New Roman"/>
          <w:szCs w:val="20"/>
        </w:rPr>
      </w:pPr>
    </w:p>
    <w:p w14:paraId="3FB255BA" w14:textId="77777777" w:rsidR="000C57DF" w:rsidRPr="000C57DF" w:rsidRDefault="000C57DF" w:rsidP="000C57DF">
      <w:pPr>
        <w:rPr>
          <w:rFonts w:ascii="Times New Roman" w:hAnsi="Times New Roman"/>
          <w:szCs w:val="20"/>
        </w:rPr>
      </w:pPr>
    </w:p>
    <w:p w14:paraId="378F9D55" w14:textId="77777777" w:rsidR="000C57DF" w:rsidRDefault="000C57DF" w:rsidP="000C57DF">
      <w:pPr>
        <w:tabs>
          <w:tab w:val="left" w:pos="1080"/>
        </w:tabs>
        <w:rPr>
          <w:rFonts w:ascii="Times New Roman" w:hAnsi="Times New Roman"/>
          <w:szCs w:val="20"/>
        </w:rPr>
      </w:pPr>
    </w:p>
    <w:p w14:paraId="1B939AC6" w14:textId="77777777" w:rsidR="000C57DF" w:rsidRPr="000C57DF" w:rsidRDefault="000C57DF" w:rsidP="000C57DF">
      <w:pPr>
        <w:tabs>
          <w:tab w:val="left" w:pos="1080"/>
        </w:tabs>
        <w:sectPr w:rsidR="000C57DF" w:rsidRPr="000C57DF" w:rsidSect="00156D37">
          <w:pgSz w:w="11906" w:h="16838"/>
          <w:pgMar w:top="567" w:right="567" w:bottom="567" w:left="1418" w:header="709" w:footer="709" w:gutter="0"/>
          <w:cols w:space="708"/>
          <w:docGrid w:linePitch="360"/>
        </w:sectPr>
      </w:pPr>
    </w:p>
    <w:p w14:paraId="08A5700E" w14:textId="77777777" w:rsidR="00156D37" w:rsidRPr="000C57DF" w:rsidRDefault="00156D37" w:rsidP="000C57DF">
      <w:pPr>
        <w:rPr>
          <w:rFonts w:ascii="Times New Roman" w:hAnsi="Times New Roman"/>
          <w:szCs w:val="20"/>
        </w:rPr>
      </w:pPr>
    </w:p>
    <w:sectPr w:rsidR="00156D37" w:rsidRPr="000C57DF" w:rsidSect="00156D37">
      <w:pgSz w:w="11906" w:h="16838"/>
      <w:pgMar w:top="510" w:right="510" w:bottom="51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F1187E" w14:textId="77777777" w:rsidR="00E0422E" w:rsidRDefault="00E0422E" w:rsidP="00156D37">
      <w:r>
        <w:separator/>
      </w:r>
    </w:p>
  </w:endnote>
  <w:endnote w:type="continuationSeparator" w:id="0">
    <w:p w14:paraId="35A32E14" w14:textId="77777777" w:rsidR="00E0422E" w:rsidRDefault="00E0422E" w:rsidP="00156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2855085"/>
      <w:docPartObj>
        <w:docPartGallery w:val="Page Numbers (Bottom of Page)"/>
        <w:docPartUnique/>
      </w:docPartObj>
    </w:sdtPr>
    <w:sdtEndPr/>
    <w:sdtContent>
      <w:p w14:paraId="5F5B79DB" w14:textId="77777777" w:rsidR="00156D37" w:rsidRDefault="00156D37">
        <w:pPr>
          <w:pStyle w:val="ac"/>
          <w:jc w:val="center"/>
        </w:pPr>
        <w:r>
          <w:fldChar w:fldCharType="begin"/>
        </w:r>
        <w:r>
          <w:instrText>PAGE   \* MERGEFORMAT</w:instrText>
        </w:r>
        <w:r>
          <w:fldChar w:fldCharType="separate"/>
        </w:r>
        <w:r>
          <w:t>2</w:t>
        </w:r>
        <w:r>
          <w:fldChar w:fldCharType="end"/>
        </w:r>
      </w:p>
    </w:sdtContent>
  </w:sdt>
  <w:p w14:paraId="535EB12E" w14:textId="77777777" w:rsidR="00156D37" w:rsidRDefault="00156D3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841322" w14:textId="77777777" w:rsidR="00E0422E" w:rsidRDefault="00E0422E" w:rsidP="00156D37">
      <w:r>
        <w:separator/>
      </w:r>
    </w:p>
  </w:footnote>
  <w:footnote w:type="continuationSeparator" w:id="0">
    <w:p w14:paraId="16DD6E62" w14:textId="77777777" w:rsidR="00E0422E" w:rsidRDefault="00E0422E" w:rsidP="00156D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decimal"/>
      <w:lvlText w:val="%1."/>
      <w:lvlJc w:val="left"/>
      <w:pPr>
        <w:tabs>
          <w:tab w:val="num" w:pos="0"/>
        </w:tabs>
        <w:ind w:left="1774" w:hanging="1065"/>
      </w:pPr>
    </w:lvl>
    <w:lvl w:ilvl="1">
      <w:start w:val="1"/>
      <w:numFmt w:val="lowerLetter"/>
      <w:lvlText w:val="%2."/>
      <w:lvlJc w:val="left"/>
      <w:pPr>
        <w:tabs>
          <w:tab w:val="num" w:pos="0"/>
        </w:tabs>
        <w:ind w:left="1789" w:hanging="360"/>
      </w:pPr>
    </w:lvl>
    <w:lvl w:ilvl="2">
      <w:start w:val="1"/>
      <w:numFmt w:val="lowerRoman"/>
      <w:lvlText w:val="%3."/>
      <w:lvlJc w:val="lef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lef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left"/>
      <w:pPr>
        <w:tabs>
          <w:tab w:val="num" w:pos="0"/>
        </w:tabs>
        <w:ind w:left="6829" w:hanging="18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0"/>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41F16FB5"/>
    <w:multiLevelType w:val="hybridMultilevel"/>
    <w:tmpl w:val="E974B5A2"/>
    <w:lvl w:ilvl="0" w:tplc="78860F76">
      <w:start w:val="1"/>
      <w:numFmt w:val="decimal"/>
      <w:pStyle w:val="1"/>
      <w:lvlText w:val="%1."/>
      <w:lvlJc w:val="left"/>
      <w:pPr>
        <w:ind w:left="720" w:hanging="360"/>
      </w:pPr>
      <w:rPr>
        <w:rFonts w:ascii="Times New Roman" w:eastAsia="Lucida Sans Unicode" w:hAnsi="Times New Roman" w:cs="Times New Roman"/>
      </w:rPr>
    </w:lvl>
    <w:lvl w:ilvl="1" w:tplc="04190019">
      <w:start w:val="1"/>
      <w:numFmt w:val="lowerLetter"/>
      <w:pStyle w:val="2"/>
      <w:lvlText w:val="%2."/>
      <w:lvlJc w:val="left"/>
      <w:pPr>
        <w:ind w:left="1440" w:hanging="360"/>
      </w:pPr>
    </w:lvl>
    <w:lvl w:ilvl="2" w:tplc="0419001B">
      <w:start w:val="1"/>
      <w:numFmt w:val="lowerRoman"/>
      <w:pStyle w:val="3"/>
      <w:lvlText w:val="%3."/>
      <w:lvlJc w:val="right"/>
      <w:pPr>
        <w:ind w:left="2160" w:hanging="180"/>
      </w:pPr>
    </w:lvl>
    <w:lvl w:ilvl="3" w:tplc="0419000F">
      <w:start w:val="1"/>
      <w:numFmt w:val="decimal"/>
      <w:pStyle w:val="4"/>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663250B2"/>
    <w:multiLevelType w:val="hybridMultilevel"/>
    <w:tmpl w:val="485413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D37"/>
    <w:rsid w:val="000C57DF"/>
    <w:rsid w:val="00156D37"/>
    <w:rsid w:val="00175129"/>
    <w:rsid w:val="00815BD6"/>
    <w:rsid w:val="008375F8"/>
    <w:rsid w:val="00846A49"/>
    <w:rsid w:val="00E0422E"/>
    <w:rsid w:val="00E52F39"/>
    <w:rsid w:val="00FF77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D9E7F"/>
  <w15:chartTrackingRefBased/>
  <w15:docId w15:val="{A88BD1BE-BB5D-4703-A191-FFD54FFE9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156D37"/>
    <w:pPr>
      <w:widowControl w:val="0"/>
      <w:suppressAutoHyphens/>
      <w:spacing w:after="0" w:line="240" w:lineRule="auto"/>
    </w:pPr>
    <w:rPr>
      <w:rFonts w:ascii="Arial" w:eastAsia="Lucida Sans Unicode" w:hAnsi="Arial" w:cs="Times New Roman"/>
      <w:kern w:val="2"/>
      <w:sz w:val="20"/>
      <w:szCs w:val="24"/>
    </w:rPr>
  </w:style>
  <w:style w:type="paragraph" w:styleId="1">
    <w:name w:val="heading 1"/>
    <w:basedOn w:val="a"/>
    <w:next w:val="a"/>
    <w:link w:val="10"/>
    <w:qFormat/>
    <w:rsid w:val="00156D37"/>
    <w:pPr>
      <w:keepNext/>
      <w:widowControl/>
      <w:numPr>
        <w:numId w:val="1"/>
      </w:numPr>
      <w:ind w:left="0" w:firstLine="567"/>
      <w:jc w:val="both"/>
      <w:outlineLvl w:val="0"/>
    </w:pPr>
    <w:rPr>
      <w:rFonts w:ascii="Times New Roman" w:eastAsia="Times New Roman" w:hAnsi="Times New Roman"/>
      <w:b/>
      <w:bCs/>
      <w:sz w:val="28"/>
      <w:szCs w:val="20"/>
      <w:lang w:eastAsia="ar-SA"/>
    </w:rPr>
  </w:style>
  <w:style w:type="paragraph" w:styleId="2">
    <w:name w:val="heading 2"/>
    <w:basedOn w:val="a"/>
    <w:next w:val="a"/>
    <w:link w:val="20"/>
    <w:uiPriority w:val="9"/>
    <w:semiHidden/>
    <w:unhideWhenUsed/>
    <w:qFormat/>
    <w:rsid w:val="00156D37"/>
    <w:pPr>
      <w:keepNext/>
      <w:widowControl/>
      <w:numPr>
        <w:ilvl w:val="1"/>
        <w:numId w:val="1"/>
      </w:numPr>
      <w:spacing w:before="240" w:after="60"/>
      <w:outlineLvl w:val="1"/>
    </w:pPr>
    <w:rPr>
      <w:rFonts w:eastAsia="Times New Roman" w:cs="Arial"/>
      <w:b/>
      <w:bCs/>
      <w:i/>
      <w:iCs/>
      <w:sz w:val="28"/>
      <w:szCs w:val="28"/>
      <w:lang w:eastAsia="ar-SA"/>
    </w:rPr>
  </w:style>
  <w:style w:type="paragraph" w:styleId="3">
    <w:name w:val="heading 3"/>
    <w:basedOn w:val="a"/>
    <w:next w:val="a"/>
    <w:link w:val="30"/>
    <w:uiPriority w:val="9"/>
    <w:semiHidden/>
    <w:unhideWhenUsed/>
    <w:qFormat/>
    <w:rsid w:val="00156D37"/>
    <w:pPr>
      <w:keepNext/>
      <w:widowControl/>
      <w:numPr>
        <w:ilvl w:val="2"/>
        <w:numId w:val="1"/>
      </w:numPr>
      <w:spacing w:before="240" w:after="60"/>
      <w:outlineLvl w:val="2"/>
    </w:pPr>
    <w:rPr>
      <w:rFonts w:eastAsia="Times New Roman" w:cs="Arial"/>
      <w:b/>
      <w:bCs/>
      <w:sz w:val="26"/>
      <w:szCs w:val="26"/>
      <w:lang w:eastAsia="ar-SA"/>
    </w:rPr>
  </w:style>
  <w:style w:type="paragraph" w:styleId="4">
    <w:name w:val="heading 4"/>
    <w:basedOn w:val="a"/>
    <w:next w:val="a"/>
    <w:link w:val="40"/>
    <w:semiHidden/>
    <w:unhideWhenUsed/>
    <w:qFormat/>
    <w:rsid w:val="00156D37"/>
    <w:pPr>
      <w:keepNext/>
      <w:widowControl/>
      <w:numPr>
        <w:ilvl w:val="3"/>
        <w:numId w:val="1"/>
      </w:numPr>
      <w:spacing w:before="240" w:after="60"/>
      <w:outlineLvl w:val="3"/>
    </w:pPr>
    <w:rPr>
      <w:rFonts w:ascii="Times New Roman" w:eastAsia="Times New Roman" w:hAnsi="Times New Roman"/>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56D37"/>
    <w:rPr>
      <w:rFonts w:ascii="Times New Roman" w:eastAsia="Times New Roman" w:hAnsi="Times New Roman" w:cs="Times New Roman"/>
      <w:b/>
      <w:bCs/>
      <w:kern w:val="2"/>
      <w:sz w:val="28"/>
      <w:szCs w:val="20"/>
      <w:lang w:eastAsia="ar-SA"/>
    </w:rPr>
  </w:style>
  <w:style w:type="character" w:customStyle="1" w:styleId="20">
    <w:name w:val="Заголовок 2 Знак"/>
    <w:basedOn w:val="a0"/>
    <w:link w:val="2"/>
    <w:uiPriority w:val="9"/>
    <w:semiHidden/>
    <w:rsid w:val="00156D37"/>
    <w:rPr>
      <w:rFonts w:ascii="Arial" w:eastAsia="Times New Roman" w:hAnsi="Arial" w:cs="Arial"/>
      <w:b/>
      <w:bCs/>
      <w:i/>
      <w:iCs/>
      <w:kern w:val="2"/>
      <w:sz w:val="28"/>
      <w:szCs w:val="28"/>
      <w:lang w:eastAsia="ar-SA"/>
    </w:rPr>
  </w:style>
  <w:style w:type="character" w:customStyle="1" w:styleId="30">
    <w:name w:val="Заголовок 3 Знак"/>
    <w:basedOn w:val="a0"/>
    <w:link w:val="3"/>
    <w:uiPriority w:val="9"/>
    <w:semiHidden/>
    <w:rsid w:val="00156D37"/>
    <w:rPr>
      <w:rFonts w:ascii="Arial" w:eastAsia="Times New Roman" w:hAnsi="Arial" w:cs="Arial"/>
      <w:b/>
      <w:bCs/>
      <w:kern w:val="2"/>
      <w:sz w:val="26"/>
      <w:szCs w:val="26"/>
      <w:lang w:eastAsia="ar-SA"/>
    </w:rPr>
  </w:style>
  <w:style w:type="character" w:customStyle="1" w:styleId="40">
    <w:name w:val="Заголовок 4 Знак"/>
    <w:basedOn w:val="a0"/>
    <w:link w:val="4"/>
    <w:semiHidden/>
    <w:rsid w:val="00156D37"/>
    <w:rPr>
      <w:rFonts w:ascii="Times New Roman" w:eastAsia="Times New Roman" w:hAnsi="Times New Roman" w:cs="Times New Roman"/>
      <w:b/>
      <w:bCs/>
      <w:kern w:val="2"/>
      <w:sz w:val="28"/>
      <w:szCs w:val="28"/>
      <w:lang w:eastAsia="ar-SA"/>
    </w:rPr>
  </w:style>
  <w:style w:type="character" w:customStyle="1" w:styleId="a3">
    <w:name w:val="Абзац списка Знак"/>
    <w:link w:val="a4"/>
    <w:uiPriority w:val="99"/>
    <w:locked/>
    <w:rsid w:val="00156D37"/>
    <w:rPr>
      <w:rFonts w:ascii="Arial" w:eastAsia="Lucida Sans Unicode" w:hAnsi="Arial" w:cs="Times New Roman"/>
      <w:kern w:val="2"/>
      <w:sz w:val="20"/>
      <w:szCs w:val="24"/>
    </w:rPr>
  </w:style>
  <w:style w:type="paragraph" w:styleId="a4">
    <w:name w:val="List Paragraph"/>
    <w:basedOn w:val="a"/>
    <w:link w:val="a3"/>
    <w:uiPriority w:val="99"/>
    <w:qFormat/>
    <w:rsid w:val="00156D37"/>
    <w:pPr>
      <w:ind w:left="720"/>
      <w:contextualSpacing/>
    </w:pPr>
  </w:style>
  <w:style w:type="character" w:styleId="a5">
    <w:name w:val="Hyperlink"/>
    <w:rsid w:val="00156D37"/>
    <w:rPr>
      <w:color w:val="000080"/>
      <w:u w:val="single"/>
    </w:rPr>
  </w:style>
  <w:style w:type="paragraph" w:customStyle="1" w:styleId="ConsNormal">
    <w:name w:val="ConsNormal"/>
    <w:rsid w:val="00156D37"/>
    <w:pPr>
      <w:widowControl w:val="0"/>
      <w:suppressAutoHyphens/>
      <w:autoSpaceDE w:val="0"/>
      <w:spacing w:after="0" w:line="240" w:lineRule="auto"/>
      <w:ind w:right="19772" w:firstLine="720"/>
    </w:pPr>
    <w:rPr>
      <w:rFonts w:ascii="Arial" w:eastAsia="Arial" w:hAnsi="Arial" w:cs="Arial"/>
      <w:sz w:val="20"/>
      <w:szCs w:val="20"/>
      <w:lang w:eastAsia="ar-SA"/>
    </w:rPr>
  </w:style>
  <w:style w:type="paragraph" w:customStyle="1" w:styleId="ConsPlusNonformat">
    <w:name w:val="ConsPlusNonformat"/>
    <w:rsid w:val="00156D37"/>
    <w:pPr>
      <w:suppressAutoHyphens/>
      <w:autoSpaceDE w:val="0"/>
      <w:spacing w:after="0" w:line="240" w:lineRule="auto"/>
    </w:pPr>
    <w:rPr>
      <w:rFonts w:ascii="Courier New" w:eastAsia="Arial" w:hAnsi="Courier New" w:cs="Courier New"/>
      <w:sz w:val="20"/>
      <w:szCs w:val="20"/>
      <w:lang w:eastAsia="ar-SA"/>
    </w:rPr>
  </w:style>
  <w:style w:type="paragraph" w:customStyle="1" w:styleId="a6">
    <w:name w:val="#Таблица названия столбцов"/>
    <w:basedOn w:val="a"/>
    <w:rsid w:val="00156D37"/>
    <w:pPr>
      <w:widowControl/>
    </w:pPr>
    <w:rPr>
      <w:rFonts w:ascii="Times New Roman" w:eastAsia="Times New Roman" w:hAnsi="Times New Roman"/>
      <w:kern w:val="0"/>
      <w:szCs w:val="20"/>
      <w:lang w:eastAsia="ar-SA"/>
    </w:rPr>
  </w:style>
  <w:style w:type="character" w:customStyle="1" w:styleId="w">
    <w:name w:val="w"/>
    <w:rsid w:val="00156D37"/>
    <w:rPr>
      <w:rFonts w:cs="Times New Roman"/>
    </w:rPr>
  </w:style>
  <w:style w:type="paragraph" w:customStyle="1" w:styleId="ConsPlusTitle">
    <w:name w:val="ConsPlusTitle"/>
    <w:rsid w:val="00156D37"/>
    <w:pPr>
      <w:widowControl w:val="0"/>
      <w:suppressAutoHyphens/>
      <w:autoSpaceDE w:val="0"/>
      <w:spacing w:after="0" w:line="240" w:lineRule="auto"/>
    </w:pPr>
    <w:rPr>
      <w:rFonts w:ascii="Times New Roman" w:eastAsia="Arial" w:hAnsi="Times New Roman" w:cs="Times New Roman"/>
      <w:b/>
      <w:bCs/>
      <w:sz w:val="24"/>
      <w:szCs w:val="24"/>
      <w:lang w:eastAsia="ar-SA"/>
    </w:rPr>
  </w:style>
  <w:style w:type="paragraph" w:customStyle="1" w:styleId="ConsPlusNormal">
    <w:name w:val="ConsPlusNormal"/>
    <w:rsid w:val="00156D37"/>
    <w:pPr>
      <w:widowControl w:val="0"/>
      <w:suppressAutoHyphens/>
      <w:spacing w:after="0" w:line="240" w:lineRule="auto"/>
      <w:ind w:firstLine="720"/>
    </w:pPr>
    <w:rPr>
      <w:rFonts w:ascii="Arial" w:eastAsia="Arial" w:hAnsi="Arial" w:cs="Times New Roman"/>
      <w:sz w:val="20"/>
      <w:szCs w:val="20"/>
      <w:lang w:eastAsia="ar-SA"/>
    </w:rPr>
  </w:style>
  <w:style w:type="paragraph" w:styleId="a7">
    <w:name w:val="Body Text"/>
    <w:basedOn w:val="a"/>
    <w:link w:val="a8"/>
    <w:rsid w:val="00156D37"/>
    <w:pPr>
      <w:widowControl/>
    </w:pPr>
    <w:rPr>
      <w:rFonts w:ascii="Times New Roman" w:eastAsia="Times New Roman" w:hAnsi="Times New Roman"/>
      <w:kern w:val="0"/>
      <w:sz w:val="28"/>
      <w:szCs w:val="20"/>
      <w:lang w:eastAsia="ar-SA"/>
    </w:rPr>
  </w:style>
  <w:style w:type="character" w:customStyle="1" w:styleId="a8">
    <w:name w:val="Основной текст Знак"/>
    <w:basedOn w:val="a0"/>
    <w:link w:val="a7"/>
    <w:rsid w:val="00156D37"/>
    <w:rPr>
      <w:rFonts w:ascii="Times New Roman" w:eastAsia="Times New Roman" w:hAnsi="Times New Roman" w:cs="Times New Roman"/>
      <w:sz w:val="28"/>
      <w:szCs w:val="20"/>
      <w:lang w:eastAsia="ar-SA"/>
    </w:rPr>
  </w:style>
  <w:style w:type="paragraph" w:styleId="a9">
    <w:name w:val="Normal (Web)"/>
    <w:basedOn w:val="a"/>
    <w:uiPriority w:val="99"/>
    <w:semiHidden/>
    <w:unhideWhenUsed/>
    <w:rsid w:val="00156D37"/>
    <w:pPr>
      <w:widowControl/>
      <w:suppressAutoHyphens w:val="0"/>
      <w:spacing w:before="100" w:beforeAutospacing="1" w:after="100" w:afterAutospacing="1"/>
    </w:pPr>
    <w:rPr>
      <w:rFonts w:ascii="Times New Roman" w:eastAsia="Times New Roman" w:hAnsi="Times New Roman"/>
      <w:kern w:val="0"/>
      <w:sz w:val="24"/>
      <w:lang w:eastAsia="ru-RU"/>
    </w:rPr>
  </w:style>
  <w:style w:type="paragraph" w:styleId="aa">
    <w:name w:val="header"/>
    <w:basedOn w:val="a"/>
    <w:link w:val="ab"/>
    <w:uiPriority w:val="99"/>
    <w:unhideWhenUsed/>
    <w:rsid w:val="00156D37"/>
    <w:pPr>
      <w:tabs>
        <w:tab w:val="center" w:pos="4677"/>
        <w:tab w:val="right" w:pos="9355"/>
      </w:tabs>
    </w:pPr>
  </w:style>
  <w:style w:type="character" w:customStyle="1" w:styleId="ab">
    <w:name w:val="Верхний колонтитул Знак"/>
    <w:basedOn w:val="a0"/>
    <w:link w:val="aa"/>
    <w:uiPriority w:val="99"/>
    <w:rsid w:val="00156D37"/>
    <w:rPr>
      <w:rFonts w:ascii="Arial" w:eastAsia="Lucida Sans Unicode" w:hAnsi="Arial" w:cs="Times New Roman"/>
      <w:kern w:val="2"/>
      <w:sz w:val="20"/>
      <w:szCs w:val="24"/>
    </w:rPr>
  </w:style>
  <w:style w:type="paragraph" w:styleId="ac">
    <w:name w:val="footer"/>
    <w:basedOn w:val="a"/>
    <w:link w:val="ad"/>
    <w:uiPriority w:val="99"/>
    <w:unhideWhenUsed/>
    <w:rsid w:val="00156D37"/>
    <w:pPr>
      <w:tabs>
        <w:tab w:val="center" w:pos="4677"/>
        <w:tab w:val="right" w:pos="9355"/>
      </w:tabs>
    </w:pPr>
  </w:style>
  <w:style w:type="character" w:customStyle="1" w:styleId="ad">
    <w:name w:val="Нижний колонтитул Знак"/>
    <w:basedOn w:val="a0"/>
    <w:link w:val="ac"/>
    <w:uiPriority w:val="99"/>
    <w:rsid w:val="00156D37"/>
    <w:rPr>
      <w:rFonts w:ascii="Arial" w:eastAsia="Lucida Sans Unicode" w:hAnsi="Arial" w:cs="Times New Roman"/>
      <w:kern w:val="2"/>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248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consultantplus://offline/ref=985C4DD1016816048D2EDD9D6460F12FFAC807E6F53268C6E957CF399DC699FEAF68AC7FDF00o6MC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985C4DD1016816048D2EDD9D6460F12FFAC807E6F53268C6E957CF399DC699FEAF68AC7FDF00o6MC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10242</Words>
  <Characters>58384</Characters>
  <Application>Microsoft Office Word</Application>
  <DocSecurity>0</DocSecurity>
  <Lines>486</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2022-06-09T12:10:00Z</dcterms:created>
  <dcterms:modified xsi:type="dcterms:W3CDTF">2022-06-09T12:54:00Z</dcterms:modified>
</cp:coreProperties>
</file>